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15A" w:rsidRPr="000B4032" w:rsidRDefault="0030015A" w:rsidP="00DF33B2">
      <w:pPr>
        <w:tabs>
          <w:tab w:val="center" w:pos="4536"/>
          <w:tab w:val="right" w:pos="9072"/>
        </w:tabs>
        <w:autoSpaceDE w:val="0"/>
        <w:autoSpaceDN w:val="0"/>
        <w:spacing w:before="240" w:after="0" w:line="360" w:lineRule="auto"/>
        <w:contextualSpacing/>
        <w:rPr>
          <w:sz w:val="24"/>
          <w:szCs w:val="24"/>
        </w:rPr>
      </w:pPr>
      <w:r w:rsidRPr="000B4032">
        <w:rPr>
          <w:rFonts w:eastAsia="Times New Roman"/>
          <w:b/>
          <w:sz w:val="24"/>
          <w:szCs w:val="24"/>
          <w:u w:val="single"/>
          <w:lang w:eastAsia="cs-CZ"/>
        </w:rPr>
        <w:t>Žádost o vydání souhrnného stanoviska ke stavbě v </w:t>
      </w:r>
      <w:r w:rsidR="00B34F4F" w:rsidRPr="000B4032">
        <w:rPr>
          <w:rFonts w:eastAsia="Times New Roman"/>
          <w:b/>
          <w:sz w:val="24"/>
          <w:szCs w:val="24"/>
          <w:u w:val="single"/>
          <w:lang w:eastAsia="cs-CZ"/>
        </w:rPr>
        <w:t xml:space="preserve">obvodu </w:t>
      </w:r>
      <w:r w:rsidR="00B34F4F">
        <w:rPr>
          <w:rFonts w:eastAsia="Times New Roman"/>
          <w:b/>
          <w:sz w:val="24"/>
          <w:szCs w:val="24"/>
          <w:u w:val="single"/>
          <w:lang w:eastAsia="cs-CZ"/>
        </w:rPr>
        <w:t>dráhy a v </w:t>
      </w:r>
      <w:r w:rsidRPr="000B4032">
        <w:rPr>
          <w:rFonts w:eastAsia="Times New Roman"/>
          <w:b/>
          <w:sz w:val="24"/>
          <w:szCs w:val="24"/>
          <w:u w:val="single"/>
          <w:lang w:eastAsia="cs-CZ"/>
        </w:rPr>
        <w:t>ochranném pásmu dráhy </w:t>
      </w:r>
    </w:p>
    <w:p w:rsidR="0016003E" w:rsidRDefault="0016003E" w:rsidP="0030015A">
      <w:pPr>
        <w:tabs>
          <w:tab w:val="center" w:pos="4536"/>
          <w:tab w:val="right" w:pos="9072"/>
        </w:tabs>
        <w:autoSpaceDE w:val="0"/>
        <w:autoSpaceDN w:val="0"/>
        <w:spacing w:after="0" w:line="360" w:lineRule="auto"/>
        <w:contextualSpacing/>
        <w:rPr>
          <w:rFonts w:eastAsia="Times New Roman"/>
          <w:b/>
          <w:lang w:eastAsia="cs-CZ"/>
        </w:rPr>
      </w:pPr>
    </w:p>
    <w:p w:rsidR="0030015A" w:rsidRPr="00F12F0C" w:rsidRDefault="0030015A" w:rsidP="0030015A">
      <w:pPr>
        <w:tabs>
          <w:tab w:val="center" w:pos="4536"/>
          <w:tab w:val="right" w:pos="9072"/>
        </w:tabs>
        <w:autoSpaceDE w:val="0"/>
        <w:autoSpaceDN w:val="0"/>
        <w:spacing w:after="0" w:line="360" w:lineRule="auto"/>
        <w:contextualSpacing/>
        <w:rPr>
          <w:rFonts w:eastAsia="Times New Roman"/>
          <w:b/>
          <w:lang w:eastAsia="cs-CZ"/>
        </w:rPr>
      </w:pPr>
      <w:r w:rsidRPr="00F12F0C">
        <w:rPr>
          <w:rFonts w:eastAsia="Times New Roman"/>
          <w:b/>
          <w:lang w:eastAsia="cs-CZ"/>
        </w:rPr>
        <w:t>Žadatel</w:t>
      </w:r>
      <w:r>
        <w:rPr>
          <w:rFonts w:eastAsia="Times New Roman"/>
          <w:b/>
          <w:lang w:eastAsia="cs-CZ"/>
        </w:rPr>
        <w:t>:</w:t>
      </w:r>
      <w:r w:rsidRPr="00F12F0C">
        <w:rPr>
          <w:rFonts w:eastAsia="Times New Roman"/>
          <w:b/>
          <w:lang w:eastAsia="cs-CZ"/>
        </w:rPr>
        <w:t xml:space="preserve"> </w:t>
      </w:r>
    </w:p>
    <w:p w:rsidR="0030015A" w:rsidRDefault="0030015A" w:rsidP="00D6154C">
      <w:pPr>
        <w:tabs>
          <w:tab w:val="left" w:pos="1985"/>
          <w:tab w:val="left" w:leader="dot" w:pos="9072"/>
        </w:tabs>
        <w:autoSpaceDE w:val="0"/>
        <w:autoSpaceDN w:val="0"/>
        <w:spacing w:before="120" w:after="0" w:line="360" w:lineRule="auto"/>
        <w:contextualSpacing/>
        <w:rPr>
          <w:rFonts w:eastAsia="Times New Roman"/>
          <w:lang w:eastAsia="cs-CZ"/>
        </w:rPr>
      </w:pPr>
      <w:r w:rsidRPr="00F12F0C">
        <w:rPr>
          <w:rFonts w:eastAsia="Times New Roman"/>
          <w:lang w:eastAsia="cs-CZ"/>
        </w:rPr>
        <w:t>Jméno</w:t>
      </w:r>
      <w:r w:rsidR="00F711B5">
        <w:rPr>
          <w:rFonts w:eastAsia="Times New Roman"/>
          <w:lang w:eastAsia="cs-CZ"/>
        </w:rPr>
        <w:t xml:space="preserve"> </w:t>
      </w:r>
      <w:r w:rsidRPr="00F12F0C">
        <w:rPr>
          <w:rFonts w:eastAsia="Times New Roman"/>
          <w:lang w:eastAsia="cs-CZ"/>
        </w:rPr>
        <w:t>/</w:t>
      </w:r>
      <w:r w:rsidR="00F711B5">
        <w:rPr>
          <w:rFonts w:eastAsia="Times New Roman"/>
          <w:lang w:eastAsia="cs-CZ"/>
        </w:rPr>
        <w:t xml:space="preserve"> </w:t>
      </w:r>
      <w:r w:rsidRPr="00F12F0C">
        <w:rPr>
          <w:rFonts w:eastAsia="Times New Roman"/>
          <w:lang w:eastAsia="cs-CZ"/>
        </w:rPr>
        <w:t>název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</w:p>
    <w:p w:rsidR="0030015A" w:rsidRPr="00F12F0C" w:rsidRDefault="0030015A" w:rsidP="00D6154C">
      <w:pPr>
        <w:tabs>
          <w:tab w:val="left" w:pos="1985"/>
          <w:tab w:val="left" w:leader="dot" w:pos="9072"/>
        </w:tabs>
        <w:autoSpaceDE w:val="0"/>
        <w:autoSpaceDN w:val="0"/>
        <w:spacing w:before="120" w:after="0" w:line="360" w:lineRule="auto"/>
        <w:contextualSpacing/>
        <w:rPr>
          <w:rFonts w:eastAsia="Times New Roman"/>
          <w:lang w:eastAsia="cs-CZ"/>
        </w:rPr>
      </w:pPr>
      <w:r w:rsidRPr="00F12F0C">
        <w:rPr>
          <w:rFonts w:eastAsia="Times New Roman"/>
          <w:lang w:eastAsia="cs-CZ"/>
        </w:rPr>
        <w:t>Adresa</w:t>
      </w:r>
      <w:r w:rsidR="00F711B5">
        <w:rPr>
          <w:rFonts w:eastAsia="Times New Roman"/>
          <w:lang w:eastAsia="cs-CZ"/>
        </w:rPr>
        <w:t xml:space="preserve"> </w:t>
      </w:r>
      <w:r w:rsidRPr="00F12F0C">
        <w:rPr>
          <w:rFonts w:eastAsia="Times New Roman"/>
          <w:lang w:eastAsia="cs-CZ"/>
        </w:rPr>
        <w:t>/</w:t>
      </w:r>
      <w:r w:rsidR="00F711B5">
        <w:rPr>
          <w:rFonts w:eastAsia="Times New Roman"/>
          <w:lang w:eastAsia="cs-CZ"/>
        </w:rPr>
        <w:t xml:space="preserve"> </w:t>
      </w:r>
      <w:r w:rsidRPr="00F12F0C">
        <w:rPr>
          <w:rFonts w:eastAsia="Times New Roman"/>
          <w:lang w:eastAsia="cs-CZ"/>
        </w:rPr>
        <w:t>sídlo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</w:p>
    <w:p w:rsidR="0030015A" w:rsidRPr="00F12F0C" w:rsidRDefault="0030015A" w:rsidP="00D6154C">
      <w:pPr>
        <w:tabs>
          <w:tab w:val="left" w:pos="1985"/>
          <w:tab w:val="left" w:leader="dot" w:pos="9072"/>
        </w:tabs>
        <w:autoSpaceDE w:val="0"/>
        <w:autoSpaceDN w:val="0"/>
        <w:spacing w:before="120" w:after="0" w:line="360" w:lineRule="auto"/>
        <w:contextualSpacing/>
        <w:rPr>
          <w:rFonts w:eastAsia="Times New Roman"/>
          <w:lang w:eastAsia="cs-CZ"/>
        </w:rPr>
      </w:pPr>
      <w:r w:rsidRPr="00F12F0C">
        <w:rPr>
          <w:rFonts w:eastAsia="Times New Roman"/>
          <w:lang w:eastAsia="cs-CZ"/>
        </w:rPr>
        <w:t>Kontakty</w:t>
      </w:r>
      <w:r w:rsidR="00F711B5">
        <w:rPr>
          <w:rFonts w:eastAsia="Times New Roman"/>
          <w:lang w:eastAsia="cs-CZ"/>
        </w:rPr>
        <w:t xml:space="preserve"> </w:t>
      </w:r>
      <w:r w:rsidRPr="00F12F0C">
        <w:rPr>
          <w:rFonts w:eastAsia="Times New Roman"/>
          <w:lang w:eastAsia="cs-CZ"/>
        </w:rPr>
        <w:t>/</w:t>
      </w:r>
      <w:r w:rsidR="00F711B5">
        <w:rPr>
          <w:rFonts w:eastAsia="Times New Roman"/>
          <w:lang w:eastAsia="cs-CZ"/>
        </w:rPr>
        <w:t xml:space="preserve"> </w:t>
      </w:r>
      <w:r w:rsidRPr="00F12F0C">
        <w:rPr>
          <w:rFonts w:eastAsia="Times New Roman"/>
          <w:lang w:eastAsia="cs-CZ"/>
        </w:rPr>
        <w:t>tel., mail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</w:p>
    <w:p w:rsidR="0030015A" w:rsidRPr="00F12F0C" w:rsidRDefault="0030015A" w:rsidP="002231A0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contextualSpacing/>
        <w:rPr>
          <w:rFonts w:eastAsia="Times New Roman"/>
          <w:lang w:eastAsia="cs-CZ"/>
        </w:rPr>
      </w:pPr>
    </w:p>
    <w:p w:rsidR="0030015A" w:rsidRPr="00F12F0C" w:rsidRDefault="0030015A" w:rsidP="0030015A">
      <w:pPr>
        <w:tabs>
          <w:tab w:val="center" w:pos="4536"/>
          <w:tab w:val="right" w:pos="9072"/>
        </w:tabs>
        <w:autoSpaceDE w:val="0"/>
        <w:autoSpaceDN w:val="0"/>
        <w:spacing w:after="0" w:line="360" w:lineRule="auto"/>
        <w:contextualSpacing/>
        <w:rPr>
          <w:rFonts w:eastAsia="Times New Roman"/>
          <w:lang w:eastAsia="cs-CZ"/>
        </w:rPr>
      </w:pPr>
      <w:r w:rsidRPr="00F12F0C">
        <w:rPr>
          <w:rFonts w:eastAsia="Times New Roman"/>
          <w:b/>
          <w:lang w:eastAsia="cs-CZ"/>
        </w:rPr>
        <w:t>Stavebník</w:t>
      </w:r>
      <w:r w:rsidR="00DF33B2">
        <w:rPr>
          <w:rFonts w:eastAsia="Times New Roman"/>
          <w:b/>
          <w:lang w:eastAsia="cs-CZ"/>
        </w:rPr>
        <w:t>/ investor</w:t>
      </w:r>
      <w:r>
        <w:rPr>
          <w:rFonts w:eastAsia="Times New Roman"/>
          <w:b/>
          <w:lang w:eastAsia="cs-CZ"/>
        </w:rPr>
        <w:t>:</w:t>
      </w:r>
      <w:r w:rsidRPr="00F12F0C">
        <w:rPr>
          <w:rFonts w:eastAsia="Times New Roman"/>
          <w:lang w:eastAsia="cs-CZ"/>
        </w:rPr>
        <w:t xml:space="preserve"> (pokud se liší od žadatele)</w:t>
      </w:r>
    </w:p>
    <w:p w:rsidR="0030015A" w:rsidRPr="00F12F0C" w:rsidRDefault="0030015A" w:rsidP="00D6154C">
      <w:pPr>
        <w:tabs>
          <w:tab w:val="left" w:pos="1985"/>
          <w:tab w:val="left" w:leader="dot" w:pos="9072"/>
        </w:tabs>
        <w:autoSpaceDE w:val="0"/>
        <w:autoSpaceDN w:val="0"/>
        <w:spacing w:before="120" w:after="0" w:line="360" w:lineRule="auto"/>
        <w:contextualSpacing/>
        <w:rPr>
          <w:rFonts w:eastAsia="Times New Roman"/>
          <w:lang w:eastAsia="cs-CZ"/>
        </w:rPr>
      </w:pPr>
      <w:r w:rsidRPr="00F12F0C">
        <w:rPr>
          <w:rFonts w:eastAsia="Times New Roman"/>
          <w:lang w:eastAsia="cs-CZ"/>
        </w:rPr>
        <w:t xml:space="preserve">Jméno / název </w:t>
      </w:r>
      <w:r w:rsidR="00F711B5">
        <w:rPr>
          <w:rFonts w:eastAsia="Times New Roman"/>
          <w:lang w:eastAsia="cs-CZ"/>
        </w:rPr>
        <w:tab/>
      </w:r>
      <w:r w:rsidR="00F711B5">
        <w:rPr>
          <w:rFonts w:eastAsia="Times New Roman"/>
          <w:lang w:eastAsia="cs-CZ"/>
        </w:rPr>
        <w:tab/>
      </w:r>
    </w:p>
    <w:p w:rsidR="0030015A" w:rsidRPr="00F12F0C" w:rsidRDefault="0030015A" w:rsidP="00D6154C">
      <w:pPr>
        <w:tabs>
          <w:tab w:val="left" w:pos="1985"/>
          <w:tab w:val="left" w:leader="dot" w:pos="9072"/>
        </w:tabs>
        <w:autoSpaceDE w:val="0"/>
        <w:autoSpaceDN w:val="0"/>
        <w:spacing w:before="120" w:after="0" w:line="360" w:lineRule="auto"/>
        <w:contextualSpacing/>
        <w:rPr>
          <w:rFonts w:eastAsia="Times New Roman"/>
          <w:lang w:eastAsia="cs-CZ"/>
        </w:rPr>
      </w:pPr>
      <w:r w:rsidRPr="00F12F0C">
        <w:rPr>
          <w:rFonts w:eastAsia="Times New Roman"/>
          <w:lang w:eastAsia="cs-CZ"/>
        </w:rPr>
        <w:t>Adresa / sídlo</w:t>
      </w:r>
      <w:r w:rsidR="00F711B5">
        <w:rPr>
          <w:rFonts w:eastAsia="Times New Roman"/>
          <w:lang w:eastAsia="cs-CZ"/>
        </w:rPr>
        <w:tab/>
      </w:r>
      <w:r w:rsidR="00F711B5">
        <w:rPr>
          <w:rFonts w:eastAsia="Times New Roman"/>
          <w:lang w:eastAsia="cs-CZ"/>
        </w:rPr>
        <w:tab/>
      </w:r>
    </w:p>
    <w:p w:rsidR="00D6154C" w:rsidRPr="00F12F0C" w:rsidRDefault="00D6154C" w:rsidP="00D6154C">
      <w:pPr>
        <w:tabs>
          <w:tab w:val="left" w:pos="1985"/>
          <w:tab w:val="left" w:leader="dot" w:pos="9072"/>
        </w:tabs>
        <w:autoSpaceDE w:val="0"/>
        <w:autoSpaceDN w:val="0"/>
        <w:spacing w:before="120" w:after="0" w:line="360" w:lineRule="auto"/>
        <w:contextualSpacing/>
        <w:rPr>
          <w:rFonts w:eastAsia="Times New Roman"/>
          <w:lang w:eastAsia="cs-CZ"/>
        </w:rPr>
      </w:pPr>
      <w:r w:rsidRPr="00F12F0C">
        <w:rPr>
          <w:rFonts w:eastAsia="Times New Roman"/>
          <w:lang w:eastAsia="cs-CZ"/>
        </w:rPr>
        <w:t>Kontakty</w:t>
      </w:r>
      <w:r>
        <w:rPr>
          <w:rFonts w:eastAsia="Times New Roman"/>
          <w:lang w:eastAsia="cs-CZ"/>
        </w:rPr>
        <w:t xml:space="preserve"> </w:t>
      </w:r>
      <w:r w:rsidRPr="00F12F0C">
        <w:rPr>
          <w:rFonts w:eastAsia="Times New Roman"/>
          <w:lang w:eastAsia="cs-CZ"/>
        </w:rPr>
        <w:t>/</w:t>
      </w:r>
      <w:r>
        <w:rPr>
          <w:rFonts w:eastAsia="Times New Roman"/>
          <w:lang w:eastAsia="cs-CZ"/>
        </w:rPr>
        <w:t xml:space="preserve"> </w:t>
      </w:r>
      <w:r w:rsidRPr="00F12F0C">
        <w:rPr>
          <w:rFonts w:eastAsia="Times New Roman"/>
          <w:lang w:eastAsia="cs-CZ"/>
        </w:rPr>
        <w:t>tel., mail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</w:p>
    <w:p w:rsidR="0030015A" w:rsidRPr="00F12F0C" w:rsidRDefault="0030015A" w:rsidP="002231A0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contextualSpacing/>
        <w:rPr>
          <w:rFonts w:eastAsia="Times New Roman"/>
          <w:lang w:eastAsia="cs-CZ"/>
        </w:rPr>
      </w:pPr>
    </w:p>
    <w:p w:rsidR="0030015A" w:rsidRPr="00F12F0C" w:rsidRDefault="0030015A" w:rsidP="0030015A">
      <w:pPr>
        <w:tabs>
          <w:tab w:val="center" w:pos="4536"/>
          <w:tab w:val="right" w:pos="9072"/>
        </w:tabs>
        <w:autoSpaceDE w:val="0"/>
        <w:autoSpaceDN w:val="0"/>
        <w:spacing w:after="0" w:line="360" w:lineRule="auto"/>
        <w:contextualSpacing/>
        <w:rPr>
          <w:rFonts w:eastAsia="Times New Roman"/>
          <w:b/>
          <w:lang w:eastAsia="cs-CZ"/>
        </w:rPr>
      </w:pPr>
      <w:r w:rsidRPr="00F12F0C">
        <w:rPr>
          <w:rFonts w:eastAsia="Times New Roman"/>
          <w:b/>
          <w:lang w:eastAsia="cs-CZ"/>
        </w:rPr>
        <w:t>Název stavby</w:t>
      </w:r>
      <w:r>
        <w:rPr>
          <w:rFonts w:eastAsia="Times New Roman"/>
          <w:b/>
          <w:lang w:eastAsia="cs-CZ"/>
        </w:rPr>
        <w:t>:</w:t>
      </w:r>
    </w:p>
    <w:p w:rsidR="00F711B5" w:rsidRDefault="0016003E" w:rsidP="00E96304">
      <w:pPr>
        <w:tabs>
          <w:tab w:val="left" w:pos="0"/>
          <w:tab w:val="left" w:leader="dot" w:pos="9072"/>
        </w:tabs>
        <w:autoSpaceDE w:val="0"/>
        <w:autoSpaceDN w:val="0"/>
        <w:spacing w:before="120" w:after="0" w:line="360" w:lineRule="auto"/>
        <w:contextualSpacing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  <w:r w:rsidR="00F711B5">
        <w:rPr>
          <w:rFonts w:eastAsia="Times New Roman"/>
          <w:lang w:eastAsia="cs-CZ"/>
        </w:rPr>
        <w:tab/>
      </w:r>
    </w:p>
    <w:p w:rsidR="0030015A" w:rsidRDefault="00F711B5" w:rsidP="00E96304">
      <w:pPr>
        <w:tabs>
          <w:tab w:val="left" w:pos="0"/>
          <w:tab w:val="left" w:leader="dot" w:pos="9072"/>
        </w:tabs>
        <w:autoSpaceDE w:val="0"/>
        <w:autoSpaceDN w:val="0"/>
        <w:spacing w:before="120" w:after="0" w:line="360" w:lineRule="auto"/>
        <w:contextualSpacing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</w:p>
    <w:p w:rsidR="00F711B5" w:rsidRPr="00F12F0C" w:rsidRDefault="00F711B5" w:rsidP="00E96304">
      <w:pPr>
        <w:tabs>
          <w:tab w:val="left" w:pos="0"/>
          <w:tab w:val="left" w:leader="dot" w:pos="9072"/>
        </w:tabs>
        <w:autoSpaceDE w:val="0"/>
        <w:autoSpaceDN w:val="0"/>
        <w:spacing w:before="120" w:after="0" w:line="360" w:lineRule="auto"/>
        <w:contextualSpacing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ab/>
      </w:r>
    </w:p>
    <w:p w:rsidR="0030015A" w:rsidRPr="00F12F0C" w:rsidRDefault="0030015A" w:rsidP="002231A0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contextualSpacing/>
        <w:rPr>
          <w:rFonts w:eastAsia="Times New Roman"/>
          <w:b/>
          <w:u w:val="single"/>
          <w:lang w:eastAsia="cs-CZ"/>
        </w:rPr>
      </w:pPr>
    </w:p>
    <w:p w:rsidR="0030015A" w:rsidRPr="00F12F0C" w:rsidRDefault="0030015A" w:rsidP="0030015A">
      <w:pPr>
        <w:tabs>
          <w:tab w:val="center" w:pos="4536"/>
          <w:tab w:val="right" w:pos="9072"/>
        </w:tabs>
        <w:autoSpaceDE w:val="0"/>
        <w:autoSpaceDN w:val="0"/>
        <w:spacing w:after="0" w:line="360" w:lineRule="auto"/>
        <w:contextualSpacing/>
        <w:rPr>
          <w:rFonts w:eastAsia="Times New Roman"/>
          <w:b/>
          <w:lang w:eastAsia="cs-CZ"/>
        </w:rPr>
      </w:pPr>
      <w:r w:rsidRPr="00F12F0C">
        <w:rPr>
          <w:rFonts w:eastAsia="Times New Roman"/>
          <w:b/>
          <w:lang w:eastAsia="cs-CZ"/>
        </w:rPr>
        <w:t>Místo stavby</w:t>
      </w:r>
      <w:r w:rsidR="00DF33B2">
        <w:rPr>
          <w:rFonts w:eastAsia="Times New Roman"/>
          <w:b/>
          <w:lang w:eastAsia="cs-CZ"/>
        </w:rPr>
        <w:t>:</w:t>
      </w:r>
      <w:r w:rsidRPr="00F12F0C">
        <w:rPr>
          <w:rFonts w:eastAsia="Times New Roman"/>
          <w:b/>
          <w:lang w:eastAsia="cs-CZ"/>
        </w:rPr>
        <w:t xml:space="preserve"> </w:t>
      </w:r>
    </w:p>
    <w:p w:rsidR="0066792B" w:rsidRDefault="0066792B" w:rsidP="0066792B">
      <w:pPr>
        <w:tabs>
          <w:tab w:val="left" w:pos="567"/>
          <w:tab w:val="left" w:leader="dot" w:pos="9072"/>
        </w:tabs>
        <w:autoSpaceDE w:val="0"/>
        <w:autoSpaceDN w:val="0"/>
        <w:spacing w:before="120" w:after="0" w:line="360" w:lineRule="auto"/>
        <w:contextualSpacing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</w:t>
      </w:r>
      <w:r w:rsidRPr="00F12F0C">
        <w:rPr>
          <w:rFonts w:eastAsia="Times New Roman"/>
          <w:lang w:eastAsia="cs-CZ"/>
        </w:rPr>
        <w:t>bec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</w:p>
    <w:p w:rsidR="0066792B" w:rsidRDefault="0066792B" w:rsidP="0066792B">
      <w:pPr>
        <w:tabs>
          <w:tab w:val="left" w:pos="567"/>
          <w:tab w:val="left" w:leader="dot" w:pos="9072"/>
        </w:tabs>
        <w:autoSpaceDE w:val="0"/>
        <w:autoSpaceDN w:val="0"/>
        <w:spacing w:before="120" w:after="0" w:line="360" w:lineRule="auto"/>
        <w:contextualSpacing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Pozemkové </w:t>
      </w:r>
      <w:r w:rsidR="0030015A" w:rsidRPr="00F12F0C">
        <w:rPr>
          <w:rFonts w:eastAsia="Times New Roman"/>
          <w:lang w:eastAsia="cs-CZ"/>
        </w:rPr>
        <w:t xml:space="preserve">p. č. 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</w:p>
    <w:p w:rsidR="0030015A" w:rsidRPr="00F12F0C" w:rsidRDefault="0066792B" w:rsidP="0066792B">
      <w:pPr>
        <w:tabs>
          <w:tab w:val="left" w:pos="567"/>
          <w:tab w:val="left" w:leader="dot" w:pos="9072"/>
        </w:tabs>
        <w:autoSpaceDE w:val="0"/>
        <w:autoSpaceDN w:val="0"/>
        <w:spacing w:before="120" w:after="0" w:line="360" w:lineRule="auto"/>
        <w:contextualSpacing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Katastrální území</w:t>
      </w:r>
      <w:r w:rsidR="0030015A" w:rsidRPr="00F12F0C">
        <w:rPr>
          <w:rFonts w:eastAsia="Times New Roman"/>
          <w:lang w:eastAsia="cs-CZ"/>
        </w:rPr>
        <w:t xml:space="preserve"> </w:t>
      </w:r>
      <w:r w:rsidR="00F711B5">
        <w:rPr>
          <w:rFonts w:eastAsia="Times New Roman"/>
          <w:lang w:eastAsia="cs-CZ"/>
        </w:rPr>
        <w:tab/>
      </w:r>
      <w:r w:rsidR="00F711B5">
        <w:rPr>
          <w:rFonts w:eastAsia="Times New Roman"/>
          <w:lang w:eastAsia="cs-CZ"/>
        </w:rPr>
        <w:tab/>
      </w:r>
    </w:p>
    <w:p w:rsidR="0030015A" w:rsidRPr="00F12F0C" w:rsidRDefault="0030015A" w:rsidP="002231A0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contextualSpacing/>
        <w:rPr>
          <w:rFonts w:eastAsia="Times New Roman"/>
          <w:lang w:eastAsia="cs-CZ"/>
        </w:rPr>
      </w:pPr>
    </w:p>
    <w:p w:rsidR="0030015A" w:rsidRPr="00F12F0C" w:rsidRDefault="0030015A" w:rsidP="0030015A">
      <w:pPr>
        <w:tabs>
          <w:tab w:val="center" w:pos="4536"/>
          <w:tab w:val="right" w:pos="9072"/>
        </w:tabs>
        <w:autoSpaceDE w:val="0"/>
        <w:autoSpaceDN w:val="0"/>
        <w:spacing w:after="0" w:line="360" w:lineRule="auto"/>
        <w:contextualSpacing/>
        <w:rPr>
          <w:rFonts w:eastAsia="Times New Roman"/>
          <w:lang w:eastAsia="cs-CZ"/>
        </w:rPr>
      </w:pPr>
      <w:r>
        <w:rPr>
          <w:rFonts w:eastAsia="Times New Roman"/>
          <w:b/>
          <w:lang w:eastAsia="cs-CZ"/>
        </w:rPr>
        <w:t>V případě umístění stavby na drážních pozemcích</w:t>
      </w:r>
      <w:r w:rsidR="00DF33B2">
        <w:rPr>
          <w:rFonts w:eastAsia="Times New Roman"/>
          <w:b/>
          <w:lang w:eastAsia="cs-CZ"/>
        </w:rPr>
        <w:t>:</w:t>
      </w:r>
    </w:p>
    <w:p w:rsidR="0066792B" w:rsidRDefault="0066792B" w:rsidP="0066792B">
      <w:pPr>
        <w:tabs>
          <w:tab w:val="left" w:pos="567"/>
          <w:tab w:val="left" w:leader="dot" w:pos="9072"/>
        </w:tabs>
        <w:autoSpaceDE w:val="0"/>
        <w:autoSpaceDN w:val="0"/>
        <w:spacing w:before="120" w:after="0" w:line="360" w:lineRule="auto"/>
        <w:contextualSpacing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</w:t>
      </w:r>
      <w:r w:rsidRPr="00F12F0C">
        <w:rPr>
          <w:rFonts w:eastAsia="Times New Roman"/>
          <w:lang w:eastAsia="cs-CZ"/>
        </w:rPr>
        <w:t>bec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</w:p>
    <w:p w:rsidR="0066792B" w:rsidRDefault="0066792B" w:rsidP="0066792B">
      <w:pPr>
        <w:tabs>
          <w:tab w:val="left" w:pos="567"/>
          <w:tab w:val="left" w:leader="dot" w:pos="9072"/>
        </w:tabs>
        <w:autoSpaceDE w:val="0"/>
        <w:autoSpaceDN w:val="0"/>
        <w:spacing w:before="120" w:after="0" w:line="360" w:lineRule="auto"/>
        <w:contextualSpacing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Pozemkové </w:t>
      </w:r>
      <w:r w:rsidRPr="00F12F0C">
        <w:rPr>
          <w:rFonts w:eastAsia="Times New Roman"/>
          <w:lang w:eastAsia="cs-CZ"/>
        </w:rPr>
        <w:t xml:space="preserve">p. č. 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</w:p>
    <w:p w:rsidR="0066792B" w:rsidRPr="00F12F0C" w:rsidRDefault="0066792B" w:rsidP="0066792B">
      <w:pPr>
        <w:tabs>
          <w:tab w:val="left" w:pos="567"/>
          <w:tab w:val="left" w:leader="dot" w:pos="9072"/>
        </w:tabs>
        <w:autoSpaceDE w:val="0"/>
        <w:autoSpaceDN w:val="0"/>
        <w:spacing w:before="120" w:after="0" w:line="360" w:lineRule="auto"/>
        <w:contextualSpacing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Katastrální území</w:t>
      </w:r>
      <w:r w:rsidRPr="00F12F0C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</w:p>
    <w:p w:rsidR="0030015A" w:rsidRPr="00F12F0C" w:rsidRDefault="0066792B" w:rsidP="00E96304">
      <w:pPr>
        <w:tabs>
          <w:tab w:val="left" w:pos="567"/>
          <w:tab w:val="left" w:leader="dot" w:pos="5103"/>
          <w:tab w:val="left" w:pos="5245"/>
          <w:tab w:val="left" w:leader="dot" w:pos="7088"/>
          <w:tab w:val="left" w:leader="dot" w:pos="9072"/>
        </w:tabs>
        <w:autoSpaceDE w:val="0"/>
        <w:autoSpaceDN w:val="0"/>
        <w:spacing w:before="120" w:after="0" w:line="360" w:lineRule="auto"/>
        <w:contextualSpacing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T</w:t>
      </w:r>
      <w:r w:rsidR="0030015A" w:rsidRPr="00F12F0C">
        <w:rPr>
          <w:rFonts w:eastAsia="Times New Roman"/>
          <w:lang w:eastAsia="cs-CZ"/>
        </w:rPr>
        <w:t>rať</w:t>
      </w:r>
      <w:r w:rsidR="0030015A">
        <w:rPr>
          <w:rFonts w:eastAsia="Times New Roman"/>
          <w:lang w:eastAsia="cs-CZ"/>
        </w:rPr>
        <w:t>*</w:t>
      </w:r>
      <w:r w:rsidR="0030015A" w:rsidRPr="00F12F0C">
        <w:rPr>
          <w:rFonts w:eastAsia="Times New Roman"/>
          <w:lang w:eastAsia="cs-CZ"/>
        </w:rPr>
        <w:t xml:space="preserve"> 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  <w:t>Ž</w:t>
      </w:r>
      <w:r w:rsidR="0030015A" w:rsidRPr="00F12F0C">
        <w:rPr>
          <w:rFonts w:eastAsia="Times New Roman"/>
          <w:lang w:eastAsia="cs-CZ"/>
        </w:rPr>
        <w:t>elezniční kilometr</w:t>
      </w:r>
      <w:r w:rsidR="0030015A">
        <w:rPr>
          <w:rFonts w:eastAsia="Times New Roman"/>
          <w:lang w:eastAsia="cs-CZ"/>
        </w:rPr>
        <w:t>*</w:t>
      </w:r>
      <w:r w:rsidR="0016003E">
        <w:rPr>
          <w:rFonts w:eastAsia="Times New Roman"/>
          <w:lang w:eastAsia="cs-CZ"/>
        </w:rPr>
        <w:tab/>
      </w:r>
      <w:r w:rsidR="0016003E">
        <w:rPr>
          <w:rFonts w:eastAsia="Times New Roman"/>
          <w:lang w:eastAsia="cs-CZ"/>
        </w:rPr>
        <w:tab/>
      </w:r>
    </w:p>
    <w:p w:rsidR="00E96304" w:rsidRPr="0030015A" w:rsidRDefault="00E96304" w:rsidP="00E96304">
      <w:pPr>
        <w:tabs>
          <w:tab w:val="center" w:pos="4536"/>
          <w:tab w:val="right" w:pos="9072"/>
        </w:tabs>
        <w:autoSpaceDE w:val="0"/>
        <w:autoSpaceDN w:val="0"/>
        <w:spacing w:after="0" w:line="360" w:lineRule="auto"/>
        <w:contextualSpacing/>
      </w:pPr>
      <w:r w:rsidRPr="00FC758E">
        <w:rPr>
          <w:rFonts w:eastAsia="Times New Roman"/>
          <w:lang w:eastAsia="cs-CZ"/>
        </w:rPr>
        <w:t>Pozn.: *nepovinné</w:t>
      </w:r>
    </w:p>
    <w:p w:rsidR="0030015A" w:rsidRPr="00F12F0C" w:rsidRDefault="0030015A" w:rsidP="002231A0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contextualSpacing/>
        <w:rPr>
          <w:rFonts w:eastAsia="Times New Roman"/>
          <w:lang w:eastAsia="cs-CZ"/>
        </w:rPr>
      </w:pPr>
    </w:p>
    <w:p w:rsidR="0030015A" w:rsidRPr="00F12F0C" w:rsidRDefault="0030015A" w:rsidP="0030015A">
      <w:pPr>
        <w:tabs>
          <w:tab w:val="center" w:pos="4536"/>
          <w:tab w:val="right" w:pos="9072"/>
        </w:tabs>
        <w:autoSpaceDE w:val="0"/>
        <w:autoSpaceDN w:val="0"/>
        <w:spacing w:after="0" w:line="360" w:lineRule="auto"/>
        <w:contextualSpacing/>
        <w:rPr>
          <w:rFonts w:eastAsia="Times New Roman"/>
          <w:lang w:eastAsia="cs-CZ"/>
        </w:rPr>
      </w:pPr>
      <w:r w:rsidRPr="00F12F0C">
        <w:rPr>
          <w:rFonts w:eastAsia="Times New Roman"/>
          <w:b/>
          <w:lang w:eastAsia="cs-CZ"/>
        </w:rPr>
        <w:t>Druh stavby</w:t>
      </w:r>
      <w:r w:rsidR="00DF33B2">
        <w:rPr>
          <w:rFonts w:eastAsia="Times New Roman"/>
          <w:b/>
          <w:lang w:eastAsia="cs-CZ"/>
        </w:rPr>
        <w:t>:</w:t>
      </w:r>
      <w:r w:rsidRPr="00F12F0C">
        <w:rPr>
          <w:rFonts w:eastAsia="Times New Roman"/>
          <w:b/>
          <w:lang w:eastAsia="cs-CZ"/>
        </w:rPr>
        <w:t xml:space="preserve"> </w:t>
      </w:r>
      <w:r w:rsidRPr="00F12F0C">
        <w:rPr>
          <w:rFonts w:eastAsia="Times New Roman"/>
          <w:lang w:eastAsia="cs-CZ"/>
        </w:rPr>
        <w:t xml:space="preserve">(zatrhněte požadovaný stupeň </w:t>
      </w:r>
      <w:r>
        <w:rPr>
          <w:rFonts w:eastAsia="Times New Roman"/>
          <w:lang w:eastAsia="cs-CZ"/>
        </w:rPr>
        <w:t xml:space="preserve">projednání </w:t>
      </w:r>
      <w:r w:rsidRPr="00F12F0C">
        <w:rPr>
          <w:rFonts w:eastAsia="Times New Roman"/>
          <w:lang w:eastAsia="cs-CZ"/>
        </w:rPr>
        <w:t>stavby)</w:t>
      </w:r>
    </w:p>
    <w:p w:rsidR="00D07DCA" w:rsidRDefault="0030015A" w:rsidP="00D6154C">
      <w:pPr>
        <w:tabs>
          <w:tab w:val="left" w:pos="2127"/>
          <w:tab w:val="left" w:pos="2835"/>
          <w:tab w:val="left" w:pos="4820"/>
          <w:tab w:val="left" w:pos="5387"/>
        </w:tabs>
        <w:autoSpaceDE w:val="0"/>
        <w:autoSpaceDN w:val="0"/>
        <w:spacing w:after="0" w:line="360" w:lineRule="auto"/>
        <w:contextualSpacing/>
        <w:rPr>
          <w:rFonts w:eastAsia="Times New Roman"/>
          <w:b/>
          <w:lang w:eastAsia="cs-CZ"/>
        </w:rPr>
      </w:pPr>
      <w:r w:rsidRPr="00F12F0C">
        <w:rPr>
          <w:rFonts w:eastAsia="Times New Roman"/>
          <w:b/>
          <w:lang w:eastAsia="cs-CZ"/>
        </w:rPr>
        <w:t>územní souhlas</w:t>
      </w:r>
      <w:r w:rsidR="00D07DCA">
        <w:rPr>
          <w:rFonts w:eastAsia="Times New Roman"/>
          <w:b/>
          <w:lang w:eastAsia="cs-CZ"/>
        </w:rPr>
        <w:tab/>
      </w:r>
      <w:r w:rsidRPr="0016003E">
        <w:rPr>
          <w:rFonts w:eastAsia="Times New Roman"/>
          <w:b/>
          <w:sz w:val="24"/>
          <w:szCs w:val="24"/>
          <w:lang w:eastAsia="cs-CZ"/>
        </w:rPr>
        <w:t>□</w:t>
      </w:r>
      <w:r w:rsidR="00D07DCA">
        <w:rPr>
          <w:rFonts w:eastAsia="Times New Roman"/>
          <w:b/>
          <w:lang w:eastAsia="cs-CZ"/>
        </w:rPr>
        <w:tab/>
      </w:r>
      <w:r w:rsidRPr="00F12F0C">
        <w:rPr>
          <w:rFonts w:eastAsia="Times New Roman"/>
          <w:b/>
          <w:lang w:eastAsia="cs-CZ"/>
        </w:rPr>
        <w:t>ohlášení stavby</w:t>
      </w:r>
      <w:r w:rsidR="00D07DCA">
        <w:rPr>
          <w:rFonts w:eastAsia="Times New Roman"/>
          <w:b/>
          <w:lang w:eastAsia="cs-CZ"/>
        </w:rPr>
        <w:tab/>
      </w:r>
      <w:r w:rsidRPr="0016003E">
        <w:rPr>
          <w:rFonts w:eastAsia="Times New Roman"/>
          <w:b/>
          <w:sz w:val="24"/>
          <w:szCs w:val="24"/>
          <w:lang w:eastAsia="cs-CZ"/>
        </w:rPr>
        <w:t>□</w:t>
      </w:r>
      <w:r w:rsidRPr="0016003E">
        <w:rPr>
          <w:rFonts w:eastAsia="Times New Roman"/>
          <w:b/>
          <w:sz w:val="24"/>
          <w:szCs w:val="24"/>
          <w:lang w:eastAsia="cs-CZ"/>
        </w:rPr>
        <w:tab/>
      </w:r>
      <w:r w:rsidR="003A7CB5" w:rsidRPr="00F12F0C">
        <w:rPr>
          <w:rFonts w:eastAsia="Times New Roman"/>
          <w:b/>
          <w:lang w:eastAsia="cs-CZ"/>
        </w:rPr>
        <w:t>územní řízení</w:t>
      </w:r>
      <w:r w:rsidR="003A7CB5">
        <w:rPr>
          <w:rFonts w:eastAsia="Times New Roman"/>
          <w:b/>
          <w:lang w:eastAsia="cs-CZ"/>
        </w:rPr>
        <w:tab/>
      </w:r>
      <w:r w:rsidR="003A7CB5" w:rsidRPr="0016003E">
        <w:rPr>
          <w:rFonts w:eastAsia="Times New Roman"/>
          <w:b/>
          <w:sz w:val="24"/>
          <w:szCs w:val="24"/>
          <w:lang w:eastAsia="cs-CZ"/>
        </w:rPr>
        <w:t>□</w:t>
      </w:r>
    </w:p>
    <w:p w:rsidR="00D07DCA" w:rsidRPr="0016003E" w:rsidRDefault="0030015A" w:rsidP="003A7CB5">
      <w:pPr>
        <w:tabs>
          <w:tab w:val="left" w:pos="0"/>
          <w:tab w:val="left" w:pos="2127"/>
          <w:tab w:val="left" w:pos="2835"/>
          <w:tab w:val="left" w:pos="6379"/>
        </w:tabs>
        <w:autoSpaceDE w:val="0"/>
        <w:autoSpaceDN w:val="0"/>
        <w:spacing w:after="0" w:line="360" w:lineRule="auto"/>
        <w:contextualSpacing/>
        <w:rPr>
          <w:rFonts w:eastAsia="Times New Roman"/>
          <w:b/>
          <w:sz w:val="24"/>
          <w:szCs w:val="24"/>
          <w:lang w:eastAsia="cs-CZ"/>
        </w:rPr>
      </w:pPr>
      <w:r w:rsidRPr="00F12F0C">
        <w:rPr>
          <w:rFonts w:eastAsia="Times New Roman"/>
          <w:b/>
          <w:lang w:eastAsia="cs-CZ"/>
        </w:rPr>
        <w:t>stavební povolení</w:t>
      </w:r>
      <w:r w:rsidR="00D07DCA">
        <w:rPr>
          <w:rFonts w:eastAsia="Times New Roman"/>
          <w:b/>
          <w:lang w:eastAsia="cs-CZ"/>
        </w:rPr>
        <w:tab/>
      </w:r>
      <w:r w:rsidRPr="0016003E">
        <w:rPr>
          <w:rFonts w:eastAsia="Times New Roman"/>
          <w:b/>
          <w:sz w:val="24"/>
          <w:szCs w:val="24"/>
          <w:lang w:eastAsia="cs-CZ"/>
        </w:rPr>
        <w:t>□</w:t>
      </w:r>
      <w:r w:rsidRPr="00F12F0C">
        <w:rPr>
          <w:rFonts w:eastAsia="Times New Roman"/>
          <w:b/>
          <w:lang w:eastAsia="cs-CZ"/>
        </w:rPr>
        <w:tab/>
      </w:r>
      <w:r>
        <w:rPr>
          <w:rFonts w:eastAsia="Times New Roman"/>
          <w:b/>
          <w:lang w:eastAsia="cs-CZ"/>
        </w:rPr>
        <w:t>společné územní a stavební řízení</w:t>
      </w:r>
      <w:r w:rsidR="00D07DCA">
        <w:rPr>
          <w:rFonts w:eastAsia="Times New Roman"/>
          <w:b/>
          <w:lang w:eastAsia="cs-CZ"/>
        </w:rPr>
        <w:tab/>
      </w:r>
      <w:r w:rsidR="00D07DCA" w:rsidRPr="0016003E">
        <w:rPr>
          <w:rFonts w:eastAsia="Times New Roman"/>
          <w:b/>
          <w:sz w:val="24"/>
          <w:szCs w:val="24"/>
          <w:lang w:eastAsia="cs-CZ"/>
        </w:rPr>
        <w:t>□</w:t>
      </w:r>
    </w:p>
    <w:p w:rsidR="0016003E" w:rsidRDefault="0030015A" w:rsidP="003A7CB5">
      <w:pPr>
        <w:tabs>
          <w:tab w:val="left" w:pos="0"/>
          <w:tab w:val="left" w:pos="851"/>
          <w:tab w:val="left" w:pos="2127"/>
          <w:tab w:val="left" w:pos="2835"/>
          <w:tab w:val="left" w:pos="4820"/>
          <w:tab w:val="left" w:pos="5387"/>
          <w:tab w:val="left" w:pos="7938"/>
        </w:tabs>
        <w:autoSpaceDE w:val="0"/>
        <w:autoSpaceDN w:val="0"/>
        <w:spacing w:after="0" w:line="360" w:lineRule="auto"/>
        <w:contextualSpacing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realizace bez řízení</w:t>
      </w:r>
      <w:r w:rsidR="00D07DCA">
        <w:rPr>
          <w:rFonts w:eastAsia="Times New Roman"/>
          <w:b/>
          <w:lang w:eastAsia="cs-CZ"/>
        </w:rPr>
        <w:tab/>
      </w:r>
      <w:r w:rsidRPr="0016003E">
        <w:rPr>
          <w:rFonts w:eastAsia="Times New Roman"/>
          <w:b/>
          <w:sz w:val="24"/>
          <w:szCs w:val="24"/>
          <w:lang w:eastAsia="cs-CZ"/>
        </w:rPr>
        <w:t>□</w:t>
      </w:r>
      <w:r w:rsidR="00D07DCA" w:rsidRPr="0016003E">
        <w:rPr>
          <w:rFonts w:eastAsia="Times New Roman"/>
          <w:b/>
          <w:sz w:val="24"/>
          <w:szCs w:val="24"/>
          <w:lang w:eastAsia="cs-CZ"/>
        </w:rPr>
        <w:tab/>
      </w:r>
      <w:r>
        <w:rPr>
          <w:rFonts w:eastAsia="Times New Roman"/>
          <w:b/>
          <w:lang w:eastAsia="cs-CZ"/>
        </w:rPr>
        <w:t>odstranění stavby</w:t>
      </w:r>
      <w:r w:rsidR="00D07DCA">
        <w:rPr>
          <w:rFonts w:eastAsia="Times New Roman"/>
          <w:b/>
          <w:lang w:eastAsia="cs-CZ"/>
        </w:rPr>
        <w:tab/>
      </w:r>
      <w:r w:rsidRPr="0016003E">
        <w:rPr>
          <w:rFonts w:eastAsia="Times New Roman"/>
          <w:b/>
          <w:sz w:val="24"/>
          <w:szCs w:val="24"/>
          <w:lang w:eastAsia="cs-CZ"/>
        </w:rPr>
        <w:t>□</w:t>
      </w:r>
      <w:r w:rsidR="00D07DCA">
        <w:rPr>
          <w:rFonts w:eastAsia="Times New Roman"/>
          <w:b/>
          <w:lang w:eastAsia="cs-CZ"/>
        </w:rPr>
        <w:tab/>
      </w:r>
      <w:r w:rsidRPr="00F12F0C">
        <w:rPr>
          <w:rFonts w:eastAsia="Times New Roman"/>
          <w:b/>
          <w:lang w:eastAsia="cs-CZ"/>
        </w:rPr>
        <w:t>veřejnoprávní smlou</w:t>
      </w:r>
      <w:r>
        <w:rPr>
          <w:rFonts w:eastAsia="Times New Roman"/>
          <w:b/>
          <w:lang w:eastAsia="cs-CZ"/>
        </w:rPr>
        <w:t>va</w:t>
      </w:r>
      <w:r w:rsidR="00D07DCA">
        <w:rPr>
          <w:rFonts w:eastAsia="Times New Roman"/>
          <w:b/>
          <w:lang w:eastAsia="cs-CZ"/>
        </w:rPr>
        <w:tab/>
      </w:r>
      <w:r w:rsidRPr="0016003E">
        <w:rPr>
          <w:rFonts w:eastAsia="Times New Roman"/>
          <w:b/>
          <w:sz w:val="24"/>
          <w:szCs w:val="24"/>
          <w:lang w:eastAsia="cs-CZ"/>
        </w:rPr>
        <w:t>□</w:t>
      </w:r>
      <w:r w:rsidR="0016003E">
        <w:rPr>
          <w:rFonts w:eastAsia="Times New Roman"/>
          <w:b/>
          <w:lang w:eastAsia="cs-CZ"/>
        </w:rPr>
        <w:t xml:space="preserve"> </w:t>
      </w:r>
    </w:p>
    <w:p w:rsidR="0030015A" w:rsidRPr="00F12F0C" w:rsidRDefault="0030015A" w:rsidP="00E96304">
      <w:pPr>
        <w:tabs>
          <w:tab w:val="left" w:pos="0"/>
          <w:tab w:val="left" w:pos="567"/>
          <w:tab w:val="left" w:leader="dot" w:pos="9072"/>
        </w:tabs>
        <w:autoSpaceDE w:val="0"/>
        <w:autoSpaceDN w:val="0"/>
        <w:spacing w:after="0" w:line="360" w:lineRule="auto"/>
        <w:contextualSpacing/>
        <w:rPr>
          <w:rFonts w:eastAsia="Times New Roman"/>
          <w:lang w:eastAsia="cs-CZ"/>
        </w:rPr>
      </w:pPr>
      <w:r w:rsidRPr="00F12F0C">
        <w:rPr>
          <w:rFonts w:eastAsia="Times New Roman"/>
          <w:b/>
          <w:lang w:eastAsia="cs-CZ"/>
        </w:rPr>
        <w:t>jiné</w:t>
      </w:r>
      <w:r w:rsidRPr="00FC758E">
        <w:rPr>
          <w:rFonts w:eastAsia="Times New Roman"/>
          <w:b/>
          <w:lang w:eastAsia="cs-CZ"/>
        </w:rPr>
        <w:t>:</w:t>
      </w:r>
      <w:r w:rsidR="0016003E">
        <w:rPr>
          <w:rFonts w:eastAsia="Times New Roman"/>
          <w:b/>
          <w:lang w:eastAsia="cs-CZ"/>
        </w:rPr>
        <w:tab/>
      </w:r>
      <w:r w:rsidR="0016003E" w:rsidRPr="0016003E">
        <w:rPr>
          <w:rFonts w:eastAsia="Times New Roman"/>
          <w:lang w:eastAsia="cs-CZ"/>
        </w:rPr>
        <w:tab/>
      </w:r>
    </w:p>
    <w:p w:rsidR="0016003E" w:rsidRDefault="0016003E" w:rsidP="0030015A">
      <w:pPr>
        <w:tabs>
          <w:tab w:val="left" w:pos="6096"/>
        </w:tabs>
        <w:autoSpaceDE w:val="0"/>
        <w:autoSpaceDN w:val="0"/>
        <w:spacing w:before="240" w:after="0" w:line="360" w:lineRule="auto"/>
        <w:contextualSpacing/>
        <w:rPr>
          <w:rFonts w:eastAsia="Times New Roman"/>
          <w:lang w:eastAsia="cs-CZ"/>
        </w:rPr>
      </w:pPr>
    </w:p>
    <w:p w:rsidR="00B20779" w:rsidRDefault="00B20779" w:rsidP="0030015A">
      <w:pPr>
        <w:tabs>
          <w:tab w:val="left" w:pos="6096"/>
        </w:tabs>
        <w:autoSpaceDE w:val="0"/>
        <w:autoSpaceDN w:val="0"/>
        <w:spacing w:before="240" w:after="0" w:line="360" w:lineRule="auto"/>
        <w:contextualSpacing/>
        <w:rPr>
          <w:rFonts w:eastAsia="Times New Roman"/>
          <w:lang w:eastAsia="cs-CZ"/>
        </w:rPr>
      </w:pPr>
    </w:p>
    <w:p w:rsidR="0016003E" w:rsidRDefault="0030015A" w:rsidP="00DF33B2">
      <w:pPr>
        <w:tabs>
          <w:tab w:val="left" w:pos="142"/>
          <w:tab w:val="left" w:leader="dot" w:pos="3828"/>
          <w:tab w:val="left" w:leader="dot" w:pos="3969"/>
          <w:tab w:val="left" w:pos="4253"/>
          <w:tab w:val="left" w:leader="dot" w:pos="6521"/>
        </w:tabs>
        <w:autoSpaceDE w:val="0"/>
        <w:autoSpaceDN w:val="0"/>
        <w:spacing w:before="240" w:after="0" w:line="360" w:lineRule="auto"/>
        <w:contextualSpacing/>
        <w:rPr>
          <w:rFonts w:eastAsia="Times New Roman"/>
          <w:lang w:eastAsia="cs-CZ"/>
        </w:rPr>
      </w:pPr>
      <w:r w:rsidRPr="00F12F0C">
        <w:rPr>
          <w:rFonts w:eastAsia="Times New Roman"/>
          <w:lang w:eastAsia="cs-CZ"/>
        </w:rPr>
        <w:t>V</w:t>
      </w:r>
      <w:r w:rsidR="0016003E">
        <w:rPr>
          <w:rFonts w:eastAsia="Times New Roman"/>
          <w:lang w:eastAsia="cs-CZ"/>
        </w:rPr>
        <w:tab/>
      </w:r>
      <w:r w:rsidR="0016003E">
        <w:rPr>
          <w:rFonts w:eastAsia="Times New Roman"/>
          <w:lang w:eastAsia="cs-CZ"/>
        </w:rPr>
        <w:tab/>
        <w:t>,</w:t>
      </w:r>
      <w:r w:rsidR="0016003E">
        <w:rPr>
          <w:rFonts w:eastAsia="Times New Roman"/>
          <w:lang w:eastAsia="cs-CZ"/>
        </w:rPr>
        <w:tab/>
      </w:r>
      <w:r w:rsidRPr="00F12F0C">
        <w:rPr>
          <w:rFonts w:eastAsia="Times New Roman"/>
          <w:lang w:eastAsia="cs-CZ"/>
        </w:rPr>
        <w:t>dne</w:t>
      </w:r>
      <w:r w:rsidR="0016003E">
        <w:rPr>
          <w:rFonts w:eastAsia="Times New Roman"/>
          <w:lang w:eastAsia="cs-CZ"/>
        </w:rPr>
        <w:tab/>
      </w:r>
      <w:r w:rsidR="0016003E">
        <w:rPr>
          <w:rFonts w:eastAsia="Times New Roman"/>
          <w:lang w:eastAsia="cs-CZ"/>
        </w:rPr>
        <w:tab/>
      </w:r>
      <w:r w:rsidRPr="00F12F0C">
        <w:rPr>
          <w:rFonts w:eastAsia="Times New Roman"/>
          <w:lang w:eastAsia="cs-CZ"/>
        </w:rPr>
        <w:tab/>
      </w:r>
    </w:p>
    <w:p w:rsidR="0016003E" w:rsidRDefault="0016003E" w:rsidP="0016003E">
      <w:pPr>
        <w:tabs>
          <w:tab w:val="left" w:pos="284"/>
          <w:tab w:val="left" w:leader="dot" w:pos="2552"/>
          <w:tab w:val="left" w:pos="2977"/>
          <w:tab w:val="left" w:pos="6096"/>
        </w:tabs>
        <w:autoSpaceDE w:val="0"/>
        <w:autoSpaceDN w:val="0"/>
        <w:spacing w:before="240" w:after="0" w:line="360" w:lineRule="auto"/>
        <w:contextualSpacing/>
        <w:rPr>
          <w:rFonts w:eastAsia="Times New Roman"/>
          <w:lang w:eastAsia="cs-CZ"/>
        </w:rPr>
      </w:pPr>
    </w:p>
    <w:p w:rsidR="00B20779" w:rsidRDefault="00B20779" w:rsidP="0016003E">
      <w:pPr>
        <w:tabs>
          <w:tab w:val="left" w:pos="284"/>
          <w:tab w:val="left" w:leader="dot" w:pos="2552"/>
          <w:tab w:val="left" w:pos="2977"/>
          <w:tab w:val="left" w:pos="6096"/>
        </w:tabs>
        <w:autoSpaceDE w:val="0"/>
        <w:autoSpaceDN w:val="0"/>
        <w:spacing w:before="240" w:after="0" w:line="360" w:lineRule="auto"/>
        <w:contextualSpacing/>
        <w:rPr>
          <w:rFonts w:eastAsia="Times New Roman"/>
          <w:lang w:eastAsia="cs-CZ"/>
        </w:rPr>
      </w:pPr>
      <w:bookmarkStart w:id="0" w:name="_GoBack"/>
      <w:bookmarkEnd w:id="0"/>
    </w:p>
    <w:p w:rsidR="0030015A" w:rsidRPr="00F12F0C" w:rsidRDefault="0016003E" w:rsidP="0016003E">
      <w:pPr>
        <w:tabs>
          <w:tab w:val="left" w:pos="1560"/>
          <w:tab w:val="left" w:leader="dot" w:pos="3828"/>
        </w:tabs>
        <w:autoSpaceDE w:val="0"/>
        <w:autoSpaceDN w:val="0"/>
        <w:spacing w:before="240" w:after="0" w:line="360" w:lineRule="auto"/>
        <w:contextualSpacing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</w:t>
      </w:r>
      <w:r w:rsidR="0030015A" w:rsidRPr="00F12F0C">
        <w:rPr>
          <w:rFonts w:eastAsia="Times New Roman"/>
          <w:lang w:eastAsia="cs-CZ"/>
        </w:rPr>
        <w:t>odpis žadatele</w:t>
      </w:r>
      <w:r w:rsidR="00DF33B2">
        <w:rPr>
          <w:rFonts w:eastAsia="Times New Roman"/>
          <w:lang w:eastAsia="cs-CZ"/>
        </w:rPr>
        <w:t>:</w:t>
      </w:r>
      <w:r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</w:p>
    <w:p w:rsidR="00B02D53" w:rsidRDefault="0030015A" w:rsidP="00B02D53">
      <w:pPr>
        <w:tabs>
          <w:tab w:val="center" w:pos="4536"/>
          <w:tab w:val="center" w:pos="6804"/>
          <w:tab w:val="right" w:pos="9072"/>
        </w:tabs>
        <w:autoSpaceDE w:val="0"/>
        <w:autoSpaceDN w:val="0"/>
        <w:spacing w:after="0" w:line="360" w:lineRule="auto"/>
        <w:contextualSpacing/>
        <w:rPr>
          <w:rFonts w:eastAsia="Times New Roman"/>
          <w:lang w:eastAsia="cs-CZ"/>
        </w:rPr>
      </w:pPr>
      <w:r w:rsidRPr="00F12F0C">
        <w:rPr>
          <w:rFonts w:eastAsia="Times New Roman"/>
          <w:lang w:eastAsia="cs-CZ"/>
        </w:rPr>
        <w:t xml:space="preserve"> </w:t>
      </w:r>
    </w:p>
    <w:p w:rsidR="00B02D53" w:rsidRDefault="00B02D53" w:rsidP="00B02D53">
      <w:pPr>
        <w:tabs>
          <w:tab w:val="center" w:pos="4536"/>
          <w:tab w:val="right" w:pos="9072"/>
        </w:tabs>
        <w:autoSpaceDE w:val="0"/>
        <w:autoSpaceDN w:val="0"/>
        <w:spacing w:after="0" w:line="360" w:lineRule="auto"/>
        <w:contextualSpacing/>
        <w:rPr>
          <w:rFonts w:eastAsia="Times New Roman"/>
          <w:b/>
          <w:u w:val="single"/>
          <w:lang w:eastAsia="cs-CZ"/>
        </w:rPr>
      </w:pPr>
    </w:p>
    <w:p w:rsidR="00B02D53" w:rsidRPr="00B02D53" w:rsidRDefault="00B02D53" w:rsidP="00B02D53">
      <w:pPr>
        <w:tabs>
          <w:tab w:val="center" w:pos="4536"/>
          <w:tab w:val="right" w:pos="9072"/>
        </w:tabs>
        <w:autoSpaceDE w:val="0"/>
        <w:autoSpaceDN w:val="0"/>
        <w:spacing w:after="0" w:line="360" w:lineRule="auto"/>
        <w:contextualSpacing/>
        <w:rPr>
          <w:rFonts w:eastAsia="Times New Roman"/>
          <w:b/>
          <w:u w:val="single"/>
          <w:lang w:eastAsia="cs-CZ"/>
        </w:rPr>
      </w:pPr>
      <w:r w:rsidRPr="00B02D53">
        <w:rPr>
          <w:rFonts w:eastAsia="Times New Roman"/>
          <w:b/>
          <w:u w:val="single"/>
          <w:lang w:eastAsia="cs-CZ"/>
        </w:rPr>
        <w:t>Náležitosti potřebné k vydání souhrnného stanoviska Správy železnic:</w:t>
      </w:r>
    </w:p>
    <w:p w:rsidR="00B02D53" w:rsidRDefault="00B02D53" w:rsidP="00DC445B">
      <w:pPr>
        <w:pStyle w:val="Odstavecseseznamem"/>
        <w:numPr>
          <w:ilvl w:val="0"/>
          <w:numId w:val="46"/>
        </w:numPr>
        <w:tabs>
          <w:tab w:val="clear" w:pos="720"/>
          <w:tab w:val="right" w:pos="9072"/>
        </w:tabs>
        <w:autoSpaceDE w:val="0"/>
        <w:autoSpaceDN w:val="0"/>
        <w:spacing w:before="240" w:after="0" w:line="240" w:lineRule="auto"/>
        <w:ind w:left="284" w:hanging="284"/>
        <w:jc w:val="both"/>
        <w:rPr>
          <w:rFonts w:eastAsia="Times New Roman" w:cs="Times New Roman"/>
          <w:bCs/>
          <w:color w:val="000000"/>
          <w:szCs w:val="20"/>
          <w:lang w:eastAsia="cs-CZ"/>
        </w:rPr>
      </w:pPr>
      <w:r w:rsidRPr="00B02D53">
        <w:rPr>
          <w:rFonts w:eastAsia="Times New Roman" w:cs="Times New Roman"/>
          <w:bCs/>
          <w:color w:val="000000"/>
          <w:szCs w:val="20"/>
          <w:lang w:eastAsia="cs-CZ"/>
        </w:rPr>
        <w:t>Žádos</w:t>
      </w:r>
      <w:r w:rsidRPr="00B02D53">
        <w:rPr>
          <w:rFonts w:eastAsia="Times New Roman" w:cs="Times New Roman"/>
          <w:color w:val="000000"/>
          <w:szCs w:val="20"/>
          <w:lang w:eastAsia="cs-CZ"/>
        </w:rPr>
        <w:t xml:space="preserve">t </w:t>
      </w:r>
      <w:r w:rsidRPr="00B02D53">
        <w:rPr>
          <w:rFonts w:eastAsia="Times New Roman" w:cs="Times New Roman"/>
          <w:bCs/>
          <w:color w:val="000000"/>
          <w:szCs w:val="20"/>
          <w:lang w:eastAsia="cs-CZ"/>
        </w:rPr>
        <w:t>o vydání souhrnného stanoviska ke stavbě v ochranném pásmu dráhy, v obvodu dráhy a</w:t>
      </w:r>
      <w:r>
        <w:rPr>
          <w:rFonts w:eastAsia="Times New Roman" w:cs="Times New Roman"/>
          <w:bCs/>
          <w:color w:val="000000"/>
          <w:szCs w:val="20"/>
          <w:lang w:eastAsia="cs-CZ"/>
        </w:rPr>
        <w:t> </w:t>
      </w:r>
      <w:r w:rsidRPr="00B02D53">
        <w:rPr>
          <w:rFonts w:eastAsia="Times New Roman" w:cs="Times New Roman"/>
          <w:bCs/>
          <w:color w:val="000000"/>
          <w:szCs w:val="20"/>
          <w:lang w:eastAsia="cs-CZ"/>
        </w:rPr>
        <w:t>k existenci sítí</w:t>
      </w:r>
    </w:p>
    <w:p w:rsidR="00B02D53" w:rsidRDefault="00B02D53" w:rsidP="00DC445B">
      <w:pPr>
        <w:pStyle w:val="Odstavecseseznamem"/>
        <w:tabs>
          <w:tab w:val="right" w:pos="9072"/>
        </w:tabs>
        <w:autoSpaceDE w:val="0"/>
        <w:autoSpaceDN w:val="0"/>
        <w:spacing w:before="240" w:after="0" w:line="240" w:lineRule="auto"/>
        <w:ind w:left="284"/>
        <w:jc w:val="both"/>
        <w:rPr>
          <w:rFonts w:eastAsia="Times New Roman" w:cs="Times New Roman"/>
          <w:bCs/>
          <w:color w:val="000000"/>
          <w:szCs w:val="20"/>
          <w:lang w:eastAsia="cs-CZ"/>
        </w:rPr>
      </w:pPr>
    </w:p>
    <w:p w:rsidR="00B02D53" w:rsidRDefault="00B02D53" w:rsidP="00DC445B">
      <w:pPr>
        <w:pStyle w:val="Odstavecseseznamem"/>
        <w:numPr>
          <w:ilvl w:val="0"/>
          <w:numId w:val="46"/>
        </w:numPr>
        <w:tabs>
          <w:tab w:val="clear" w:pos="720"/>
          <w:tab w:val="right" w:pos="9072"/>
        </w:tabs>
        <w:autoSpaceDE w:val="0"/>
        <w:autoSpaceDN w:val="0"/>
        <w:spacing w:before="240" w:after="0" w:line="240" w:lineRule="auto"/>
        <w:ind w:left="284" w:hanging="284"/>
        <w:jc w:val="both"/>
        <w:rPr>
          <w:rFonts w:eastAsia="Times New Roman" w:cs="Times New Roman"/>
          <w:bCs/>
          <w:color w:val="000000"/>
          <w:szCs w:val="20"/>
          <w:lang w:eastAsia="cs-CZ"/>
        </w:rPr>
      </w:pPr>
      <w:r w:rsidRPr="00B02D53">
        <w:rPr>
          <w:rFonts w:eastAsia="Times New Roman" w:cs="Times New Roman"/>
          <w:bCs/>
          <w:color w:val="000000"/>
          <w:szCs w:val="20"/>
          <w:lang w:eastAsia="cs-CZ"/>
        </w:rPr>
        <w:t>Plnou moc v případě, že se stavebník nechá zastupovat</w:t>
      </w:r>
    </w:p>
    <w:p w:rsidR="00B02D53" w:rsidRPr="00B02D53" w:rsidRDefault="00B02D53" w:rsidP="00DC445B">
      <w:pPr>
        <w:pStyle w:val="Odstavecseseznamem"/>
        <w:spacing w:after="0" w:line="240" w:lineRule="auto"/>
        <w:rPr>
          <w:rFonts w:eastAsia="Times New Roman" w:cs="Times New Roman"/>
          <w:bCs/>
          <w:color w:val="000000"/>
          <w:szCs w:val="20"/>
          <w:lang w:eastAsia="cs-CZ"/>
        </w:rPr>
      </w:pPr>
    </w:p>
    <w:p w:rsidR="00DC445B" w:rsidRDefault="00B02D53" w:rsidP="00DC445B">
      <w:pPr>
        <w:pStyle w:val="Odstavecseseznamem"/>
        <w:numPr>
          <w:ilvl w:val="0"/>
          <w:numId w:val="46"/>
        </w:numPr>
        <w:tabs>
          <w:tab w:val="clear" w:pos="720"/>
          <w:tab w:val="right" w:pos="9072"/>
        </w:tabs>
        <w:autoSpaceDE w:val="0"/>
        <w:autoSpaceDN w:val="0"/>
        <w:spacing w:before="240" w:after="0" w:line="240" w:lineRule="auto"/>
        <w:ind w:left="284" w:hanging="284"/>
        <w:jc w:val="both"/>
        <w:rPr>
          <w:rFonts w:eastAsia="Times New Roman" w:cs="Times New Roman"/>
          <w:bCs/>
          <w:color w:val="000000"/>
          <w:szCs w:val="20"/>
          <w:lang w:eastAsia="cs-CZ"/>
        </w:rPr>
      </w:pPr>
      <w:r w:rsidRPr="00B02D53">
        <w:rPr>
          <w:rFonts w:eastAsia="Times New Roman" w:cs="Times New Roman"/>
          <w:bCs/>
          <w:color w:val="000000"/>
          <w:szCs w:val="20"/>
          <w:lang w:eastAsia="cs-CZ"/>
        </w:rPr>
        <w:t>Odpovídající projektovou dokumentaci  </w:t>
      </w:r>
      <w:r>
        <w:rPr>
          <w:rFonts w:eastAsia="Times New Roman" w:cs="Times New Roman"/>
          <w:bCs/>
          <w:color w:val="000000"/>
          <w:szCs w:val="20"/>
          <w:lang w:eastAsia="cs-CZ"/>
        </w:rPr>
        <w:t xml:space="preserve">vypracovanou v souladu s </w:t>
      </w:r>
      <w:r w:rsidRPr="00B02D53">
        <w:rPr>
          <w:rFonts w:eastAsia="Times New Roman" w:cs="Times New Roman"/>
          <w:bCs/>
          <w:color w:val="000000"/>
          <w:szCs w:val="20"/>
          <w:lang w:eastAsia="cs-CZ"/>
        </w:rPr>
        <w:t>vyhláškou č. 499/2006 Sb., o</w:t>
      </w:r>
      <w:r>
        <w:rPr>
          <w:rFonts w:eastAsia="Times New Roman" w:cs="Times New Roman"/>
          <w:bCs/>
          <w:color w:val="000000"/>
          <w:szCs w:val="20"/>
          <w:lang w:eastAsia="cs-CZ"/>
        </w:rPr>
        <w:t> </w:t>
      </w:r>
      <w:r w:rsidRPr="00B02D53">
        <w:rPr>
          <w:rFonts w:eastAsia="Times New Roman" w:cs="Times New Roman"/>
          <w:bCs/>
          <w:color w:val="000000"/>
          <w:szCs w:val="20"/>
          <w:lang w:eastAsia="cs-CZ"/>
        </w:rPr>
        <w:t>dokumentaci</w:t>
      </w:r>
      <w:r>
        <w:rPr>
          <w:rFonts w:eastAsia="Times New Roman" w:cs="Times New Roman"/>
          <w:bCs/>
          <w:color w:val="000000"/>
          <w:szCs w:val="20"/>
          <w:lang w:eastAsia="cs-CZ"/>
        </w:rPr>
        <w:t xml:space="preserve"> </w:t>
      </w:r>
      <w:r w:rsidRPr="00B02D53">
        <w:rPr>
          <w:rFonts w:eastAsia="Times New Roman" w:cs="Times New Roman"/>
          <w:bCs/>
          <w:color w:val="000000"/>
          <w:szCs w:val="20"/>
          <w:lang w:eastAsia="cs-CZ"/>
        </w:rPr>
        <w:t>staveb,</w:t>
      </w:r>
      <w:r>
        <w:rPr>
          <w:rFonts w:eastAsia="Times New Roman" w:cs="Times New Roman"/>
          <w:bCs/>
          <w:color w:val="000000"/>
          <w:szCs w:val="20"/>
          <w:lang w:eastAsia="cs-CZ"/>
        </w:rPr>
        <w:t xml:space="preserve"> </w:t>
      </w:r>
      <w:r w:rsidRPr="00B02D53">
        <w:rPr>
          <w:rFonts w:eastAsia="Times New Roman" w:cs="Times New Roman"/>
          <w:bCs/>
          <w:color w:val="000000"/>
          <w:szCs w:val="20"/>
          <w:lang w:eastAsia="cs-CZ"/>
        </w:rPr>
        <w:t>v</w:t>
      </w:r>
      <w:r>
        <w:rPr>
          <w:rFonts w:eastAsia="Times New Roman" w:cs="Times New Roman"/>
          <w:bCs/>
          <w:color w:val="000000"/>
          <w:szCs w:val="20"/>
          <w:lang w:eastAsia="cs-CZ"/>
        </w:rPr>
        <w:t>e znění pozdějších předpisů</w:t>
      </w:r>
      <w:r w:rsidRPr="00B02D53">
        <w:rPr>
          <w:rFonts w:eastAsia="Times New Roman" w:cs="Times New Roman"/>
          <w:bCs/>
          <w:color w:val="000000"/>
          <w:szCs w:val="20"/>
          <w:lang w:eastAsia="cs-CZ"/>
        </w:rPr>
        <w:t>, která bude obsahovat:</w:t>
      </w:r>
    </w:p>
    <w:p w:rsidR="00DC445B" w:rsidRPr="00DC445B" w:rsidRDefault="00DC445B" w:rsidP="00DC445B">
      <w:pPr>
        <w:pStyle w:val="Odstavecseseznamem"/>
        <w:rPr>
          <w:rFonts w:eastAsia="Times New Roman" w:cs="Times New Roman"/>
          <w:bCs/>
          <w:color w:val="000000"/>
          <w:szCs w:val="20"/>
          <w:lang w:eastAsia="cs-CZ"/>
        </w:rPr>
      </w:pPr>
    </w:p>
    <w:p w:rsidR="00DC445B" w:rsidRPr="00DC445B" w:rsidRDefault="00F25537" w:rsidP="00DC445B">
      <w:pPr>
        <w:pStyle w:val="Odstavecseseznamem"/>
        <w:numPr>
          <w:ilvl w:val="0"/>
          <w:numId w:val="48"/>
        </w:numPr>
        <w:tabs>
          <w:tab w:val="right" w:pos="9072"/>
        </w:tabs>
        <w:autoSpaceDE w:val="0"/>
        <w:autoSpaceDN w:val="0"/>
        <w:spacing w:before="240" w:after="0" w:line="240" w:lineRule="auto"/>
        <w:ind w:left="709" w:hanging="283"/>
        <w:jc w:val="both"/>
        <w:rPr>
          <w:rFonts w:eastAsia="Times New Roman" w:cs="Times New Roman"/>
          <w:bCs/>
          <w:color w:val="000000"/>
          <w:szCs w:val="20"/>
          <w:lang w:eastAsia="cs-CZ"/>
        </w:rPr>
      </w:pPr>
      <w:r>
        <w:rPr>
          <w:rFonts w:eastAsia="Times New Roman" w:cs="Times New Roman"/>
          <w:color w:val="000000"/>
          <w:szCs w:val="20"/>
          <w:lang w:eastAsia="cs-CZ"/>
        </w:rPr>
        <w:t xml:space="preserve">průvodní, souhrnnou a </w:t>
      </w:r>
      <w:r w:rsidR="00B02D53" w:rsidRPr="00DC445B">
        <w:rPr>
          <w:rFonts w:eastAsia="Times New Roman" w:cs="Times New Roman"/>
          <w:color w:val="000000"/>
          <w:szCs w:val="20"/>
          <w:lang w:eastAsia="cs-CZ"/>
        </w:rPr>
        <w:t>technickou zprávu s uvedením pozemků dotčených stavbou a jejich vlastníků</w:t>
      </w:r>
    </w:p>
    <w:p w:rsidR="00DC445B" w:rsidRDefault="00DC445B" w:rsidP="00DC445B">
      <w:pPr>
        <w:pStyle w:val="Odstavecseseznamem"/>
        <w:spacing w:before="100" w:beforeAutospacing="1" w:after="0" w:line="240" w:lineRule="auto"/>
        <w:ind w:left="709"/>
        <w:jc w:val="both"/>
        <w:rPr>
          <w:rFonts w:eastAsia="Times New Roman" w:cs="Times New Roman"/>
          <w:color w:val="000000"/>
          <w:szCs w:val="20"/>
          <w:lang w:eastAsia="cs-CZ"/>
        </w:rPr>
      </w:pPr>
    </w:p>
    <w:p w:rsidR="00DC445B" w:rsidRDefault="00B02D53" w:rsidP="00DC445B">
      <w:pPr>
        <w:pStyle w:val="Odstavecseseznamem"/>
        <w:numPr>
          <w:ilvl w:val="0"/>
          <w:numId w:val="47"/>
        </w:numPr>
        <w:spacing w:before="100" w:beforeAutospacing="1" w:after="0" w:line="240" w:lineRule="auto"/>
        <w:ind w:left="709" w:hanging="283"/>
        <w:jc w:val="both"/>
        <w:rPr>
          <w:rFonts w:eastAsia="Times New Roman" w:cs="Times New Roman"/>
          <w:color w:val="000000"/>
          <w:szCs w:val="20"/>
          <w:lang w:eastAsia="cs-CZ"/>
        </w:rPr>
      </w:pPr>
      <w:r w:rsidRPr="00DC445B">
        <w:rPr>
          <w:rFonts w:eastAsia="Times New Roman" w:cs="Times New Roman"/>
          <w:color w:val="000000"/>
          <w:szCs w:val="20"/>
          <w:lang w:eastAsia="cs-CZ"/>
        </w:rPr>
        <w:t>situační výkres širších vztahů v měřítku 1 : 1000 až 1 : 50</w:t>
      </w:r>
      <w:r w:rsidR="00DC445B">
        <w:rPr>
          <w:rFonts w:eastAsia="Times New Roman" w:cs="Times New Roman"/>
          <w:color w:val="000000"/>
          <w:szCs w:val="20"/>
          <w:lang w:eastAsia="cs-CZ"/>
        </w:rPr>
        <w:t> </w:t>
      </w:r>
      <w:r w:rsidRPr="00DC445B">
        <w:rPr>
          <w:rFonts w:eastAsia="Times New Roman" w:cs="Times New Roman"/>
          <w:color w:val="000000"/>
          <w:szCs w:val="20"/>
          <w:lang w:eastAsia="cs-CZ"/>
        </w:rPr>
        <w:t>000</w:t>
      </w:r>
    </w:p>
    <w:p w:rsidR="00DC445B" w:rsidRDefault="00DC445B" w:rsidP="00DC445B">
      <w:pPr>
        <w:pStyle w:val="Odstavecseseznamem"/>
        <w:spacing w:before="100" w:beforeAutospacing="1" w:after="0" w:line="240" w:lineRule="auto"/>
        <w:ind w:left="709"/>
        <w:jc w:val="both"/>
        <w:rPr>
          <w:rFonts w:eastAsia="Times New Roman" w:cs="Times New Roman"/>
          <w:color w:val="000000"/>
          <w:szCs w:val="20"/>
          <w:lang w:eastAsia="cs-CZ"/>
        </w:rPr>
      </w:pPr>
    </w:p>
    <w:p w:rsidR="00DC445B" w:rsidRDefault="00B02D53" w:rsidP="00DC445B">
      <w:pPr>
        <w:pStyle w:val="Odstavecseseznamem"/>
        <w:numPr>
          <w:ilvl w:val="0"/>
          <w:numId w:val="47"/>
        </w:numPr>
        <w:spacing w:before="100" w:beforeAutospacing="1" w:after="0" w:line="240" w:lineRule="auto"/>
        <w:ind w:left="709" w:hanging="283"/>
        <w:jc w:val="both"/>
        <w:rPr>
          <w:rFonts w:eastAsia="Times New Roman" w:cs="Times New Roman"/>
          <w:color w:val="000000"/>
          <w:szCs w:val="20"/>
          <w:lang w:eastAsia="cs-CZ"/>
        </w:rPr>
      </w:pPr>
      <w:r w:rsidRPr="00DC445B">
        <w:rPr>
          <w:rFonts w:eastAsia="Times New Roman" w:cs="Times New Roman"/>
          <w:color w:val="000000"/>
          <w:szCs w:val="20"/>
          <w:lang w:eastAsia="cs-CZ"/>
        </w:rPr>
        <w:t>koordinační situaci v měřítku 1 : 1000 nebo 1 : 500</w:t>
      </w:r>
      <w:r w:rsidR="007C3A97">
        <w:rPr>
          <w:rFonts w:eastAsia="Times New Roman" w:cs="Times New Roman"/>
          <w:color w:val="000000"/>
          <w:szCs w:val="20"/>
          <w:lang w:eastAsia="cs-CZ"/>
        </w:rPr>
        <w:t>,</w:t>
      </w:r>
      <w:r w:rsidRPr="00DC445B">
        <w:rPr>
          <w:rFonts w:eastAsia="Times New Roman" w:cs="Times New Roman"/>
          <w:color w:val="000000"/>
          <w:szCs w:val="20"/>
          <w:lang w:eastAsia="cs-CZ"/>
        </w:rPr>
        <w:t xml:space="preserve"> se zákresem vzájemné polohy stavby a</w:t>
      </w:r>
      <w:r w:rsidR="00DC445B" w:rsidRPr="00DC445B">
        <w:rPr>
          <w:rFonts w:eastAsia="Times New Roman" w:cs="Times New Roman"/>
          <w:color w:val="000000"/>
          <w:szCs w:val="20"/>
          <w:lang w:eastAsia="cs-CZ"/>
        </w:rPr>
        <w:t> </w:t>
      </w:r>
      <w:r w:rsidRPr="00DC445B">
        <w:rPr>
          <w:rFonts w:eastAsia="Times New Roman" w:cs="Times New Roman"/>
          <w:color w:val="000000"/>
          <w:szCs w:val="20"/>
          <w:lang w:eastAsia="cs-CZ"/>
        </w:rPr>
        <w:t xml:space="preserve"> železniční tratě</w:t>
      </w:r>
      <w:r w:rsidR="007C3A97">
        <w:rPr>
          <w:rFonts w:eastAsia="Times New Roman" w:cs="Times New Roman"/>
          <w:color w:val="000000"/>
          <w:szCs w:val="20"/>
          <w:lang w:eastAsia="cs-CZ"/>
        </w:rPr>
        <w:t>,</w:t>
      </w:r>
      <w:r w:rsidRPr="00DC445B">
        <w:rPr>
          <w:rFonts w:eastAsia="Times New Roman" w:cs="Times New Roman"/>
          <w:color w:val="000000"/>
          <w:szCs w:val="20"/>
          <w:lang w:eastAsia="cs-CZ"/>
        </w:rPr>
        <w:t xml:space="preserve">  musí </w:t>
      </w:r>
      <w:r w:rsidR="00843AB8" w:rsidRPr="00DC445B">
        <w:rPr>
          <w:rFonts w:eastAsia="Times New Roman" w:cs="Times New Roman"/>
          <w:color w:val="000000"/>
          <w:szCs w:val="20"/>
          <w:lang w:eastAsia="cs-CZ"/>
        </w:rPr>
        <w:t>obsahovat, o</w:t>
      </w:r>
      <w:r w:rsidR="00572F6C">
        <w:rPr>
          <w:rFonts w:eastAsia="Times New Roman" w:cs="Times New Roman"/>
          <w:color w:val="000000"/>
          <w:szCs w:val="20"/>
          <w:lang w:eastAsia="cs-CZ"/>
        </w:rPr>
        <w:t xml:space="preserve"> informaci j</w:t>
      </w:r>
      <w:r w:rsidR="00843AB8" w:rsidRPr="00DC445B">
        <w:rPr>
          <w:rFonts w:eastAsia="Times New Roman" w:cs="Times New Roman"/>
          <w:color w:val="000000"/>
          <w:szCs w:val="20"/>
          <w:lang w:eastAsia="cs-CZ"/>
        </w:rPr>
        <w:t>akou</w:t>
      </w:r>
      <w:r w:rsidRPr="00DC445B">
        <w:rPr>
          <w:rFonts w:eastAsia="Times New Roman" w:cs="Times New Roman"/>
          <w:color w:val="000000"/>
          <w:szCs w:val="20"/>
          <w:lang w:eastAsia="cs-CZ"/>
        </w:rPr>
        <w:t xml:space="preserve"> železniční trať se jedná, </w:t>
      </w:r>
      <w:r w:rsidR="00572F6C">
        <w:rPr>
          <w:rFonts w:eastAsia="Times New Roman" w:cs="Times New Roman"/>
          <w:color w:val="000000"/>
          <w:szCs w:val="20"/>
          <w:lang w:eastAsia="cs-CZ"/>
        </w:rPr>
        <w:t>ž</w:t>
      </w:r>
      <w:r w:rsidRPr="00DC445B">
        <w:rPr>
          <w:rFonts w:eastAsia="Times New Roman" w:cs="Times New Roman"/>
          <w:color w:val="000000"/>
          <w:szCs w:val="20"/>
          <w:lang w:eastAsia="cs-CZ"/>
        </w:rPr>
        <w:t>km polohu stavby vůči dráze, vzdálenost stavby od osy koleje (měřeno kolmo na její osu), zákres ochranného pásma dráhy, tj.</w:t>
      </w:r>
      <w:r w:rsidR="00DC445B" w:rsidRPr="00DC445B">
        <w:rPr>
          <w:rFonts w:eastAsia="Times New Roman" w:cs="Times New Roman"/>
          <w:color w:val="000000"/>
          <w:szCs w:val="20"/>
          <w:lang w:eastAsia="cs-CZ"/>
        </w:rPr>
        <w:t> </w:t>
      </w:r>
      <w:r w:rsidRPr="00DC445B">
        <w:rPr>
          <w:rFonts w:eastAsia="Times New Roman" w:cs="Times New Roman"/>
          <w:color w:val="000000"/>
          <w:szCs w:val="20"/>
          <w:lang w:eastAsia="cs-CZ"/>
        </w:rPr>
        <w:t>60 m od osy krajní koleje, a parcelní čísla pozemků</w:t>
      </w:r>
    </w:p>
    <w:p w:rsidR="00DC445B" w:rsidRDefault="00DC445B" w:rsidP="00DC445B">
      <w:pPr>
        <w:pStyle w:val="Odstavecseseznamem"/>
        <w:spacing w:before="100" w:beforeAutospacing="1" w:after="0" w:line="240" w:lineRule="auto"/>
        <w:ind w:left="709"/>
        <w:jc w:val="both"/>
        <w:rPr>
          <w:rFonts w:eastAsia="Times New Roman" w:cs="Times New Roman"/>
          <w:color w:val="000000"/>
          <w:szCs w:val="20"/>
          <w:lang w:eastAsia="cs-CZ"/>
        </w:rPr>
      </w:pPr>
    </w:p>
    <w:p w:rsidR="00DC445B" w:rsidRDefault="00843AB8" w:rsidP="006033A1">
      <w:pPr>
        <w:pStyle w:val="Odstavecseseznamem"/>
        <w:numPr>
          <w:ilvl w:val="0"/>
          <w:numId w:val="47"/>
        </w:numPr>
        <w:spacing w:before="100" w:beforeAutospacing="1" w:after="0" w:line="240" w:lineRule="auto"/>
        <w:ind w:left="709" w:hanging="283"/>
        <w:jc w:val="both"/>
        <w:rPr>
          <w:rFonts w:eastAsia="Times New Roman" w:cs="Times New Roman"/>
          <w:color w:val="000000"/>
          <w:szCs w:val="20"/>
          <w:lang w:eastAsia="cs-CZ"/>
        </w:rPr>
      </w:pPr>
      <w:r>
        <w:rPr>
          <w:rFonts w:eastAsia="Times New Roman" w:cs="Times New Roman"/>
          <w:color w:val="000000"/>
          <w:szCs w:val="20"/>
          <w:lang w:eastAsia="cs-CZ"/>
        </w:rPr>
        <w:t xml:space="preserve">v případě křížení stavby se železniční tratí, </w:t>
      </w:r>
      <w:r w:rsidR="00472433" w:rsidRPr="00DC445B">
        <w:rPr>
          <w:rFonts w:eastAsia="Times New Roman" w:cs="Times New Roman"/>
          <w:color w:val="000000"/>
          <w:szCs w:val="20"/>
          <w:lang w:eastAsia="cs-CZ"/>
        </w:rPr>
        <w:t xml:space="preserve">řez </w:t>
      </w:r>
      <w:r w:rsidR="00B02D53" w:rsidRPr="00DC445B">
        <w:rPr>
          <w:rFonts w:eastAsia="Times New Roman" w:cs="Times New Roman"/>
          <w:color w:val="000000"/>
          <w:szCs w:val="20"/>
          <w:lang w:eastAsia="cs-CZ"/>
        </w:rPr>
        <w:t>kolmý na osu koleje v místě největšího přiblížení stavby k dráze v měřítku 1 : 100 nebo 1 : 200</w:t>
      </w:r>
    </w:p>
    <w:p w:rsidR="00843AB8" w:rsidRPr="00843AB8" w:rsidRDefault="00843AB8" w:rsidP="00843AB8">
      <w:pPr>
        <w:pStyle w:val="Odstavecseseznamem"/>
        <w:rPr>
          <w:rFonts w:eastAsia="Times New Roman" w:cs="Times New Roman"/>
          <w:color w:val="000000"/>
          <w:szCs w:val="20"/>
          <w:lang w:eastAsia="cs-CZ"/>
        </w:rPr>
      </w:pPr>
    </w:p>
    <w:p w:rsidR="00843AB8" w:rsidRDefault="00843AB8" w:rsidP="006033A1">
      <w:pPr>
        <w:pStyle w:val="Odstavecseseznamem"/>
        <w:numPr>
          <w:ilvl w:val="0"/>
          <w:numId w:val="47"/>
        </w:numPr>
        <w:spacing w:before="100" w:beforeAutospacing="1" w:after="0" w:line="240" w:lineRule="auto"/>
        <w:ind w:left="709" w:hanging="283"/>
        <w:jc w:val="both"/>
        <w:rPr>
          <w:rFonts w:eastAsia="Times New Roman" w:cs="Times New Roman"/>
          <w:color w:val="000000"/>
          <w:szCs w:val="20"/>
          <w:lang w:eastAsia="cs-CZ"/>
        </w:rPr>
      </w:pPr>
      <w:r>
        <w:rPr>
          <w:rFonts w:eastAsia="Times New Roman" w:cs="Times New Roman"/>
          <w:color w:val="000000"/>
          <w:szCs w:val="20"/>
          <w:lang w:eastAsia="cs-CZ"/>
        </w:rPr>
        <w:t>kopii snímků pozemkové mapy pozemků dotčených stavbou</w:t>
      </w:r>
    </w:p>
    <w:p w:rsidR="00F25537" w:rsidRPr="00F25537" w:rsidRDefault="00F25537" w:rsidP="00F25537">
      <w:pPr>
        <w:pStyle w:val="Odstavecseseznamem"/>
        <w:rPr>
          <w:rFonts w:eastAsia="Times New Roman" w:cs="Times New Roman"/>
          <w:color w:val="000000"/>
          <w:szCs w:val="20"/>
          <w:lang w:eastAsia="cs-CZ"/>
        </w:rPr>
      </w:pPr>
    </w:p>
    <w:p w:rsidR="00F25537" w:rsidRDefault="00F25537" w:rsidP="006033A1">
      <w:pPr>
        <w:pStyle w:val="Odstavecseseznamem"/>
        <w:numPr>
          <w:ilvl w:val="0"/>
          <w:numId w:val="47"/>
        </w:numPr>
        <w:spacing w:before="100" w:beforeAutospacing="1" w:after="0" w:line="240" w:lineRule="auto"/>
        <w:ind w:left="709" w:hanging="283"/>
        <w:jc w:val="both"/>
        <w:rPr>
          <w:rFonts w:eastAsia="Times New Roman" w:cs="Times New Roman"/>
          <w:color w:val="000000"/>
          <w:szCs w:val="20"/>
          <w:lang w:eastAsia="cs-CZ"/>
        </w:rPr>
      </w:pPr>
      <w:r>
        <w:rPr>
          <w:rFonts w:eastAsia="Times New Roman" w:cs="Times New Roman"/>
          <w:color w:val="000000"/>
          <w:szCs w:val="20"/>
          <w:lang w:eastAsia="cs-CZ"/>
        </w:rPr>
        <w:t>v případě vzdušného křížení tratě, doložit technologický postup prací včetně příčného řezu s uvedením vzdálenosti od osy koleje</w:t>
      </w:r>
    </w:p>
    <w:p w:rsidR="00F25537" w:rsidRPr="00F25537" w:rsidRDefault="00F25537" w:rsidP="00F25537">
      <w:pPr>
        <w:pStyle w:val="Odstavecseseznamem"/>
        <w:rPr>
          <w:rFonts w:eastAsia="Times New Roman" w:cs="Times New Roman"/>
          <w:color w:val="000000"/>
          <w:szCs w:val="20"/>
          <w:lang w:eastAsia="cs-CZ"/>
        </w:rPr>
      </w:pPr>
    </w:p>
    <w:p w:rsidR="00F25537" w:rsidRDefault="00F25537" w:rsidP="006033A1">
      <w:pPr>
        <w:pStyle w:val="Odstavecseseznamem"/>
        <w:numPr>
          <w:ilvl w:val="0"/>
          <w:numId w:val="47"/>
        </w:numPr>
        <w:spacing w:before="100" w:beforeAutospacing="1" w:after="0" w:line="240" w:lineRule="auto"/>
        <w:ind w:left="709" w:hanging="283"/>
        <w:jc w:val="both"/>
        <w:rPr>
          <w:rFonts w:eastAsia="Times New Roman" w:cs="Times New Roman"/>
          <w:color w:val="000000"/>
          <w:szCs w:val="20"/>
          <w:lang w:eastAsia="cs-CZ"/>
        </w:rPr>
      </w:pPr>
      <w:r>
        <w:rPr>
          <w:rFonts w:eastAsia="Times New Roman" w:cs="Times New Roman"/>
          <w:color w:val="000000"/>
          <w:szCs w:val="20"/>
          <w:lang w:eastAsia="cs-CZ"/>
        </w:rPr>
        <w:t>v případě podchodu pod tratí, je nutné doložit okótovaný řez s hloubkou uložení, vyznačit rozměry a umístění startovací a cílové jámy, pokud budou umístěny na pozemku Správy železnic, státní organizace nebo ČD, a.s.</w:t>
      </w:r>
    </w:p>
    <w:p w:rsidR="00F25537" w:rsidRPr="00F25537" w:rsidRDefault="00F25537" w:rsidP="00F25537">
      <w:pPr>
        <w:pStyle w:val="Odstavecseseznamem"/>
        <w:rPr>
          <w:rFonts w:eastAsia="Times New Roman" w:cs="Times New Roman"/>
          <w:color w:val="000000"/>
          <w:szCs w:val="20"/>
          <w:lang w:eastAsia="cs-CZ"/>
        </w:rPr>
      </w:pPr>
    </w:p>
    <w:p w:rsidR="00F25537" w:rsidRDefault="00F25537" w:rsidP="006033A1">
      <w:pPr>
        <w:pStyle w:val="Odstavecseseznamem"/>
        <w:numPr>
          <w:ilvl w:val="0"/>
          <w:numId w:val="47"/>
        </w:numPr>
        <w:spacing w:before="100" w:beforeAutospacing="1" w:after="0" w:line="240" w:lineRule="auto"/>
        <w:ind w:left="709" w:hanging="283"/>
        <w:jc w:val="both"/>
        <w:rPr>
          <w:rFonts w:eastAsia="Times New Roman" w:cs="Times New Roman"/>
          <w:color w:val="000000"/>
          <w:szCs w:val="20"/>
          <w:lang w:eastAsia="cs-CZ"/>
        </w:rPr>
      </w:pPr>
      <w:r>
        <w:rPr>
          <w:rFonts w:eastAsia="Times New Roman" w:cs="Times New Roman"/>
          <w:color w:val="000000"/>
          <w:szCs w:val="20"/>
          <w:lang w:eastAsia="cs-CZ"/>
        </w:rPr>
        <w:t>v případě dotčení pozemku</w:t>
      </w:r>
      <w:r w:rsidR="004052A2">
        <w:rPr>
          <w:rFonts w:eastAsia="Times New Roman" w:cs="Times New Roman"/>
          <w:color w:val="000000"/>
          <w:szCs w:val="20"/>
          <w:lang w:eastAsia="cs-CZ"/>
        </w:rPr>
        <w:t xml:space="preserve"> či pozemků </w:t>
      </w:r>
      <w:r>
        <w:rPr>
          <w:rFonts w:eastAsia="Times New Roman" w:cs="Times New Roman"/>
          <w:color w:val="000000"/>
          <w:szCs w:val="20"/>
          <w:lang w:eastAsia="cs-CZ"/>
        </w:rPr>
        <w:t xml:space="preserve">Správy železnic, státní organizace služebností inženýrské sítě je nezbytné doložit </w:t>
      </w:r>
      <w:r w:rsidR="00B20779">
        <w:rPr>
          <w:rFonts w:eastAsia="Times New Roman" w:cs="Times New Roman"/>
          <w:color w:val="000000"/>
          <w:szCs w:val="20"/>
          <w:lang w:eastAsia="cs-CZ"/>
        </w:rPr>
        <w:t xml:space="preserve">její délku </w:t>
      </w:r>
      <w:r>
        <w:rPr>
          <w:rFonts w:eastAsia="Times New Roman" w:cs="Times New Roman"/>
          <w:color w:val="000000"/>
          <w:szCs w:val="20"/>
          <w:lang w:eastAsia="cs-CZ"/>
        </w:rPr>
        <w:t xml:space="preserve">a technické parametry </w:t>
      </w:r>
      <w:r w:rsidR="00E04268">
        <w:rPr>
          <w:rFonts w:eastAsia="Times New Roman" w:cs="Times New Roman"/>
          <w:color w:val="000000"/>
          <w:szCs w:val="20"/>
          <w:lang w:eastAsia="cs-CZ"/>
        </w:rPr>
        <w:t>s</w:t>
      </w:r>
      <w:r w:rsidR="00010ADC">
        <w:rPr>
          <w:rFonts w:eastAsia="Times New Roman" w:cs="Times New Roman"/>
          <w:color w:val="000000"/>
          <w:szCs w:val="20"/>
          <w:lang w:eastAsia="cs-CZ"/>
        </w:rPr>
        <w:t>í</w:t>
      </w:r>
      <w:r w:rsidR="00E04268">
        <w:rPr>
          <w:rFonts w:eastAsia="Times New Roman" w:cs="Times New Roman"/>
          <w:color w:val="000000"/>
          <w:szCs w:val="20"/>
          <w:lang w:eastAsia="cs-CZ"/>
        </w:rPr>
        <w:t>tě</w:t>
      </w:r>
    </w:p>
    <w:p w:rsidR="00DC445B" w:rsidRPr="00DC445B" w:rsidRDefault="00DC445B" w:rsidP="00DC445B">
      <w:pPr>
        <w:pStyle w:val="Odstavecseseznamem"/>
        <w:rPr>
          <w:rFonts w:eastAsia="Times New Roman" w:cs="Times New Roman"/>
          <w:color w:val="000000"/>
          <w:szCs w:val="20"/>
          <w:lang w:eastAsia="cs-CZ"/>
        </w:rPr>
      </w:pPr>
    </w:p>
    <w:p w:rsidR="0016003E" w:rsidRDefault="00B02D53" w:rsidP="00167837">
      <w:pPr>
        <w:pStyle w:val="Odstavecseseznamem"/>
        <w:numPr>
          <w:ilvl w:val="0"/>
          <w:numId w:val="47"/>
        </w:numPr>
        <w:spacing w:before="100" w:beforeAutospacing="1" w:after="0" w:line="240" w:lineRule="auto"/>
        <w:ind w:left="709" w:hanging="283"/>
        <w:jc w:val="both"/>
        <w:rPr>
          <w:rFonts w:eastAsia="Times New Roman" w:cs="Times New Roman"/>
          <w:color w:val="000000"/>
          <w:szCs w:val="20"/>
          <w:lang w:eastAsia="cs-CZ"/>
        </w:rPr>
      </w:pPr>
      <w:r w:rsidRPr="007C3A97">
        <w:rPr>
          <w:rFonts w:eastAsia="Times New Roman" w:cs="Times New Roman"/>
          <w:color w:val="000000"/>
          <w:szCs w:val="20"/>
          <w:lang w:eastAsia="cs-CZ"/>
        </w:rPr>
        <w:t>u staveb pro bydlení akustickou studii (již k dokumentaci pro územní řízení), zpracovanou na</w:t>
      </w:r>
      <w:r w:rsidR="00DC445B" w:rsidRPr="007C3A97">
        <w:rPr>
          <w:rFonts w:eastAsia="Times New Roman" w:cs="Times New Roman"/>
          <w:color w:val="000000"/>
          <w:szCs w:val="20"/>
          <w:lang w:eastAsia="cs-CZ"/>
        </w:rPr>
        <w:t> </w:t>
      </w:r>
      <w:r w:rsidRPr="007C3A97">
        <w:rPr>
          <w:rFonts w:eastAsia="Times New Roman" w:cs="Times New Roman"/>
          <w:color w:val="000000"/>
          <w:szCs w:val="20"/>
          <w:lang w:eastAsia="cs-CZ"/>
        </w:rPr>
        <w:t xml:space="preserve">základě měření hluku provedeného odborně způsobilou osobou dle  § 83c </w:t>
      </w:r>
      <w:r w:rsidR="004052A2">
        <w:rPr>
          <w:rFonts w:eastAsia="Times New Roman" w:cs="Times New Roman"/>
          <w:color w:val="000000"/>
          <w:szCs w:val="20"/>
          <w:lang w:eastAsia="cs-CZ"/>
        </w:rPr>
        <w:t xml:space="preserve">a splňující požadavky </w:t>
      </w:r>
      <w:r w:rsidRPr="007C3A97">
        <w:rPr>
          <w:rFonts w:eastAsia="Times New Roman" w:cs="Times New Roman"/>
          <w:color w:val="000000"/>
          <w:szCs w:val="20"/>
          <w:lang w:eastAsia="cs-CZ"/>
        </w:rPr>
        <w:t>zákona</w:t>
      </w:r>
      <w:r w:rsidR="00DC445B" w:rsidRPr="007C3A97">
        <w:rPr>
          <w:rFonts w:eastAsia="Times New Roman" w:cs="Times New Roman"/>
          <w:color w:val="000000"/>
          <w:szCs w:val="20"/>
          <w:lang w:eastAsia="cs-CZ"/>
        </w:rPr>
        <w:t> </w:t>
      </w:r>
      <w:r w:rsidRPr="007C3A97">
        <w:rPr>
          <w:rFonts w:eastAsia="Times New Roman" w:cs="Times New Roman"/>
          <w:color w:val="000000"/>
          <w:szCs w:val="20"/>
          <w:lang w:eastAsia="cs-CZ"/>
        </w:rPr>
        <w:t>č.</w:t>
      </w:r>
      <w:r w:rsidR="00DC445B" w:rsidRPr="007C3A97">
        <w:rPr>
          <w:rFonts w:eastAsia="Times New Roman" w:cs="Times New Roman"/>
          <w:color w:val="000000"/>
          <w:szCs w:val="20"/>
          <w:lang w:eastAsia="cs-CZ"/>
        </w:rPr>
        <w:t> </w:t>
      </w:r>
      <w:r w:rsidRPr="007C3A97">
        <w:rPr>
          <w:rFonts w:eastAsia="Times New Roman" w:cs="Times New Roman"/>
          <w:color w:val="000000"/>
          <w:szCs w:val="20"/>
          <w:lang w:eastAsia="cs-CZ"/>
        </w:rPr>
        <w:t>258/2000</w:t>
      </w:r>
      <w:r w:rsidR="00DC445B" w:rsidRPr="007C3A97">
        <w:rPr>
          <w:rFonts w:eastAsia="Times New Roman" w:cs="Times New Roman"/>
          <w:color w:val="000000"/>
          <w:szCs w:val="20"/>
          <w:lang w:eastAsia="cs-CZ"/>
        </w:rPr>
        <w:t> </w:t>
      </w:r>
      <w:r w:rsidRPr="007C3A97">
        <w:rPr>
          <w:rFonts w:eastAsia="Times New Roman" w:cs="Times New Roman"/>
          <w:color w:val="000000"/>
          <w:szCs w:val="20"/>
          <w:lang w:eastAsia="cs-CZ"/>
        </w:rPr>
        <w:t>Sb.,</w:t>
      </w:r>
      <w:r w:rsidR="00DC445B" w:rsidRPr="007C3A97">
        <w:rPr>
          <w:rFonts w:eastAsia="Times New Roman" w:cs="Times New Roman"/>
          <w:color w:val="000000"/>
          <w:szCs w:val="20"/>
          <w:lang w:eastAsia="cs-CZ"/>
        </w:rPr>
        <w:t xml:space="preserve"> </w:t>
      </w:r>
      <w:r w:rsidRPr="007C3A97">
        <w:rPr>
          <w:rFonts w:eastAsia="Times New Roman" w:cs="Times New Roman"/>
          <w:color w:val="000000"/>
          <w:szCs w:val="20"/>
          <w:lang w:eastAsia="cs-CZ"/>
        </w:rPr>
        <w:t>o</w:t>
      </w:r>
      <w:r w:rsidR="00DC445B" w:rsidRPr="007C3A97">
        <w:rPr>
          <w:rFonts w:eastAsia="Times New Roman" w:cs="Times New Roman"/>
          <w:color w:val="000000"/>
          <w:szCs w:val="20"/>
          <w:lang w:eastAsia="cs-CZ"/>
        </w:rPr>
        <w:t xml:space="preserve"> </w:t>
      </w:r>
      <w:r w:rsidRPr="007C3A97">
        <w:rPr>
          <w:rFonts w:eastAsia="Times New Roman" w:cs="Times New Roman"/>
          <w:color w:val="000000"/>
          <w:szCs w:val="20"/>
          <w:lang w:eastAsia="cs-CZ"/>
        </w:rPr>
        <w:t xml:space="preserve">ochraně veřejného zdraví, </w:t>
      </w:r>
      <w:r w:rsidR="00DC445B" w:rsidRPr="007C3A97">
        <w:rPr>
          <w:rFonts w:eastAsia="Times New Roman" w:cs="Times New Roman"/>
          <w:bCs/>
          <w:color w:val="000000"/>
          <w:szCs w:val="20"/>
          <w:lang w:eastAsia="cs-CZ"/>
        </w:rPr>
        <w:t>ve znění pozdějších předpisů,</w:t>
      </w:r>
      <w:r w:rsidR="00DC445B" w:rsidRPr="007C3A97">
        <w:rPr>
          <w:rFonts w:eastAsia="Times New Roman" w:cs="Times New Roman"/>
          <w:color w:val="000000"/>
          <w:szCs w:val="20"/>
          <w:lang w:eastAsia="cs-CZ"/>
        </w:rPr>
        <w:t xml:space="preserve"> </w:t>
      </w:r>
      <w:r w:rsidR="004052A2">
        <w:t>zároveň zajištění hygienických limitů dle nařízení vlády č. 272/2011 Sb., ve znění pozdějších předpisů</w:t>
      </w:r>
      <w:r w:rsidR="004052A2" w:rsidRPr="007C3A97">
        <w:rPr>
          <w:rFonts w:eastAsia="Times New Roman" w:cs="Times New Roman"/>
          <w:color w:val="000000"/>
          <w:szCs w:val="20"/>
          <w:lang w:eastAsia="cs-CZ"/>
        </w:rPr>
        <w:t xml:space="preserve"> </w:t>
      </w:r>
      <w:r w:rsidRPr="007C3A97">
        <w:rPr>
          <w:rFonts w:eastAsia="Times New Roman" w:cs="Times New Roman"/>
          <w:color w:val="000000"/>
          <w:szCs w:val="20"/>
          <w:lang w:eastAsia="cs-CZ"/>
        </w:rPr>
        <w:t>zahrnující v</w:t>
      </w:r>
      <w:r w:rsidR="00DC445B" w:rsidRPr="007C3A97">
        <w:rPr>
          <w:rFonts w:eastAsia="Times New Roman" w:cs="Times New Roman"/>
          <w:color w:val="000000"/>
          <w:szCs w:val="20"/>
          <w:lang w:eastAsia="cs-CZ"/>
        </w:rPr>
        <w:t> </w:t>
      </w:r>
      <w:r w:rsidRPr="007C3A97">
        <w:rPr>
          <w:rFonts w:eastAsia="Times New Roman" w:cs="Times New Roman"/>
          <w:color w:val="000000"/>
          <w:szCs w:val="20"/>
          <w:lang w:eastAsia="cs-CZ"/>
        </w:rPr>
        <w:t>odůvodněných případech i měření vibrací</w:t>
      </w:r>
      <w:r w:rsidR="00DC445B" w:rsidRPr="007C3A97">
        <w:rPr>
          <w:rFonts w:eastAsia="Times New Roman" w:cs="Times New Roman"/>
          <w:color w:val="000000"/>
          <w:szCs w:val="20"/>
          <w:lang w:eastAsia="cs-CZ"/>
        </w:rPr>
        <w:t xml:space="preserve"> </w:t>
      </w:r>
    </w:p>
    <w:p w:rsidR="007C3A97" w:rsidRPr="007C3A97" w:rsidRDefault="007C3A97" w:rsidP="007C3A97">
      <w:pPr>
        <w:pStyle w:val="Odstavecseseznamem"/>
        <w:rPr>
          <w:rFonts w:eastAsia="Times New Roman" w:cs="Times New Roman"/>
          <w:color w:val="000000"/>
          <w:szCs w:val="20"/>
          <w:lang w:eastAsia="cs-CZ"/>
        </w:rPr>
      </w:pPr>
    </w:p>
    <w:p w:rsidR="007C3A97" w:rsidRDefault="007C3A97" w:rsidP="007C3A97">
      <w:pPr>
        <w:pStyle w:val="Odstavecseseznamem"/>
        <w:spacing w:before="100" w:beforeAutospacing="1" w:after="0" w:line="240" w:lineRule="auto"/>
        <w:ind w:left="0"/>
        <w:jc w:val="both"/>
        <w:rPr>
          <w:rFonts w:eastAsia="Times New Roman" w:cs="Times New Roman"/>
          <w:color w:val="000000"/>
          <w:szCs w:val="20"/>
          <w:lang w:eastAsia="cs-CZ"/>
        </w:rPr>
      </w:pPr>
    </w:p>
    <w:p w:rsidR="007C3A97" w:rsidRPr="007C3A97" w:rsidRDefault="007C3A97" w:rsidP="007C3A97">
      <w:pPr>
        <w:tabs>
          <w:tab w:val="center" w:pos="4536"/>
          <w:tab w:val="right" w:pos="9072"/>
        </w:tabs>
        <w:autoSpaceDE w:val="0"/>
        <w:autoSpaceDN w:val="0"/>
        <w:spacing w:after="0" w:line="360" w:lineRule="auto"/>
        <w:contextualSpacing/>
        <w:rPr>
          <w:rFonts w:eastAsia="Times New Roman"/>
          <w:b/>
          <w:u w:val="single"/>
          <w:lang w:eastAsia="cs-CZ"/>
        </w:rPr>
      </w:pPr>
      <w:r w:rsidRPr="007C3A97">
        <w:rPr>
          <w:rFonts w:eastAsia="Times New Roman"/>
          <w:b/>
          <w:u w:val="single"/>
          <w:lang w:eastAsia="cs-CZ"/>
        </w:rPr>
        <w:t>Doručovací adresa žádosti:</w:t>
      </w:r>
    </w:p>
    <w:p w:rsidR="007C3A97" w:rsidRDefault="007C3A97" w:rsidP="007C3A97">
      <w:pPr>
        <w:pStyle w:val="Zpat"/>
        <w:jc w:val="both"/>
        <w:rPr>
          <w:rFonts w:eastAsia="Times New Roman" w:cs="Times New Roman"/>
          <w:color w:val="000000"/>
          <w:sz w:val="18"/>
          <w:szCs w:val="20"/>
          <w:lang w:eastAsia="cs-CZ"/>
        </w:rPr>
      </w:pPr>
      <w:r w:rsidRPr="007C3A97">
        <w:rPr>
          <w:rFonts w:eastAsia="Times New Roman" w:cs="Times New Roman"/>
          <w:color w:val="000000"/>
          <w:sz w:val="18"/>
          <w:szCs w:val="20"/>
          <w:lang w:eastAsia="cs-CZ"/>
        </w:rPr>
        <w:t>Správa železnic, státní organizace</w:t>
      </w:r>
    </w:p>
    <w:p w:rsidR="007C3A97" w:rsidRPr="007C3A97" w:rsidRDefault="007C3A97" w:rsidP="007C3A97">
      <w:pPr>
        <w:pStyle w:val="Zpat"/>
        <w:jc w:val="both"/>
        <w:rPr>
          <w:rFonts w:eastAsia="Times New Roman" w:cs="Times New Roman"/>
          <w:color w:val="000000"/>
          <w:sz w:val="18"/>
          <w:szCs w:val="20"/>
          <w:lang w:eastAsia="cs-CZ"/>
        </w:rPr>
      </w:pPr>
      <w:r w:rsidRPr="007C3A97">
        <w:rPr>
          <w:rFonts w:eastAsia="Times New Roman" w:cs="Times New Roman"/>
          <w:color w:val="000000"/>
          <w:sz w:val="18"/>
          <w:szCs w:val="20"/>
          <w:lang w:eastAsia="cs-CZ"/>
        </w:rPr>
        <w:t>Oblastní ředitelství Ústí nad Labem</w:t>
      </w:r>
    </w:p>
    <w:p w:rsidR="007C3A97" w:rsidRDefault="007C3A97" w:rsidP="007C3A97">
      <w:pPr>
        <w:pStyle w:val="Zpat"/>
        <w:jc w:val="both"/>
        <w:rPr>
          <w:rFonts w:eastAsia="Times New Roman" w:cs="Times New Roman"/>
          <w:color w:val="000000"/>
          <w:sz w:val="18"/>
          <w:szCs w:val="20"/>
          <w:lang w:eastAsia="cs-CZ"/>
        </w:rPr>
      </w:pPr>
      <w:r w:rsidRPr="007C3A97">
        <w:rPr>
          <w:rFonts w:eastAsia="Times New Roman" w:cs="Times New Roman"/>
          <w:color w:val="000000"/>
          <w:sz w:val="18"/>
          <w:szCs w:val="20"/>
          <w:lang w:eastAsia="cs-CZ"/>
        </w:rPr>
        <w:t>Oddělení ochranného pásma dráhy</w:t>
      </w:r>
    </w:p>
    <w:p w:rsidR="007C3A97" w:rsidRPr="007C3A97" w:rsidRDefault="007C3A97" w:rsidP="007C3A97">
      <w:pPr>
        <w:pStyle w:val="Zpat"/>
        <w:jc w:val="both"/>
        <w:rPr>
          <w:rFonts w:eastAsia="Times New Roman" w:cs="Times New Roman"/>
          <w:color w:val="000000"/>
          <w:sz w:val="18"/>
          <w:szCs w:val="20"/>
          <w:lang w:eastAsia="cs-CZ"/>
        </w:rPr>
      </w:pPr>
      <w:r w:rsidRPr="007C3A97">
        <w:rPr>
          <w:rFonts w:eastAsia="Times New Roman" w:cs="Times New Roman"/>
          <w:color w:val="000000"/>
          <w:sz w:val="18"/>
          <w:szCs w:val="20"/>
          <w:lang w:eastAsia="cs-CZ"/>
        </w:rPr>
        <w:t>Železničářská 1386/31</w:t>
      </w:r>
    </w:p>
    <w:p w:rsidR="007C3A97" w:rsidRPr="007C3A97" w:rsidRDefault="007C3A97" w:rsidP="007C3A97">
      <w:pPr>
        <w:pStyle w:val="Zpat"/>
        <w:jc w:val="both"/>
        <w:rPr>
          <w:rFonts w:eastAsia="Times New Roman" w:cs="Times New Roman"/>
          <w:color w:val="000000"/>
          <w:sz w:val="18"/>
          <w:szCs w:val="20"/>
          <w:lang w:eastAsia="cs-CZ"/>
        </w:rPr>
      </w:pPr>
      <w:r w:rsidRPr="007C3A97">
        <w:rPr>
          <w:rFonts w:eastAsia="Times New Roman" w:cs="Times New Roman"/>
          <w:color w:val="000000"/>
          <w:sz w:val="18"/>
          <w:szCs w:val="20"/>
          <w:lang w:eastAsia="cs-CZ"/>
        </w:rPr>
        <w:t>400 03 Ústí nad Labem</w:t>
      </w:r>
    </w:p>
    <w:p w:rsidR="007C3A97" w:rsidRDefault="007C3A97" w:rsidP="007C3A97">
      <w:pPr>
        <w:pStyle w:val="Zpat"/>
        <w:rPr>
          <w:rFonts w:eastAsia="Times New Roman" w:cs="Times New Roman"/>
          <w:color w:val="000000"/>
          <w:sz w:val="18"/>
          <w:szCs w:val="20"/>
          <w:lang w:eastAsia="cs-CZ"/>
        </w:rPr>
      </w:pPr>
    </w:p>
    <w:p w:rsidR="007C3A97" w:rsidRDefault="007C3A97" w:rsidP="007C3A97">
      <w:pPr>
        <w:pStyle w:val="Zpat"/>
        <w:rPr>
          <w:rFonts w:eastAsia="Times New Roman" w:cs="Times New Roman"/>
          <w:color w:val="000000"/>
          <w:sz w:val="18"/>
          <w:szCs w:val="20"/>
          <w:lang w:eastAsia="cs-CZ"/>
        </w:rPr>
      </w:pPr>
    </w:p>
    <w:p w:rsidR="007C3A97" w:rsidRPr="007C3A97" w:rsidRDefault="007C3A97" w:rsidP="007C3A97">
      <w:pPr>
        <w:pStyle w:val="Zpat"/>
        <w:rPr>
          <w:rFonts w:eastAsia="Times New Roman" w:cs="Times New Roman"/>
          <w:color w:val="000000"/>
          <w:sz w:val="18"/>
          <w:szCs w:val="20"/>
          <w:lang w:eastAsia="cs-CZ"/>
        </w:rPr>
      </w:pPr>
    </w:p>
    <w:p w:rsidR="007C3A97" w:rsidRDefault="007C3A97" w:rsidP="007C3A97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contextualSpacing/>
        <w:rPr>
          <w:rFonts w:eastAsia="Times New Roman"/>
          <w:b/>
          <w:u w:val="single"/>
          <w:lang w:eastAsia="cs-CZ"/>
        </w:rPr>
      </w:pPr>
      <w:r w:rsidRPr="007C3A97">
        <w:rPr>
          <w:rFonts w:eastAsia="Times New Roman"/>
          <w:b/>
          <w:u w:val="single"/>
          <w:lang w:eastAsia="cs-CZ"/>
        </w:rPr>
        <w:t>Poznámka:</w:t>
      </w:r>
    </w:p>
    <w:p w:rsidR="007C3A97" w:rsidRDefault="007C3A97" w:rsidP="00472433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contextualSpacing/>
        <w:jc w:val="both"/>
        <w:rPr>
          <w:rFonts w:eastAsia="Times New Roman" w:cs="Times New Roman"/>
          <w:color w:val="000000"/>
          <w:szCs w:val="20"/>
          <w:lang w:eastAsia="cs-CZ"/>
        </w:rPr>
      </w:pPr>
      <w:r>
        <w:rPr>
          <w:rFonts w:eastAsia="Times New Roman" w:cs="Times New Roman"/>
          <w:color w:val="000000"/>
          <w:szCs w:val="20"/>
          <w:lang w:eastAsia="cs-CZ"/>
        </w:rPr>
        <w:t>Podrobnější informace pro vydání souhrnného stanoviska Správy železnic ke stavbám v ochranném pásmu dráhy, v obvodu dráhy a k existenci sítí naleznete na webovém portálu Správy železnic, OŘ Ústí nad Labem:</w:t>
      </w:r>
    </w:p>
    <w:p w:rsidR="00472433" w:rsidRDefault="00B910B0" w:rsidP="00472433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contextualSpacing/>
        <w:jc w:val="both"/>
      </w:pPr>
      <w:hyperlink r:id="rId11" w:history="1">
        <w:r w:rsidR="00472433" w:rsidRPr="00060834">
          <w:rPr>
            <w:rStyle w:val="Hypertextovodkaz"/>
          </w:rPr>
          <w:t>http://www.spravazeleznic.cz/orunl/ochranne-pasmo-drahy</w:t>
        </w:r>
      </w:hyperlink>
    </w:p>
    <w:p w:rsidR="00472433" w:rsidRDefault="00472433" w:rsidP="00472433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contextualSpacing/>
        <w:jc w:val="both"/>
        <w:rPr>
          <w:rFonts w:eastAsia="Times New Roman" w:cs="Times New Roman"/>
          <w:color w:val="000000"/>
          <w:szCs w:val="20"/>
          <w:lang w:eastAsia="cs-CZ"/>
        </w:rPr>
      </w:pPr>
    </w:p>
    <w:p w:rsidR="007C3A97" w:rsidRPr="007C3A97" w:rsidRDefault="007C3A97" w:rsidP="007C3A97">
      <w:pPr>
        <w:pStyle w:val="Zpat"/>
        <w:rPr>
          <w:rFonts w:eastAsia="Times New Roman" w:cs="Times New Roman"/>
          <w:color w:val="000000"/>
          <w:sz w:val="18"/>
          <w:szCs w:val="20"/>
          <w:lang w:eastAsia="cs-CZ"/>
        </w:rPr>
      </w:pPr>
    </w:p>
    <w:p w:rsidR="007C3A97" w:rsidRPr="007C3A97" w:rsidRDefault="007C3A97" w:rsidP="007C3A97">
      <w:pPr>
        <w:pStyle w:val="Odstavecseseznamem"/>
        <w:spacing w:before="100" w:beforeAutospacing="1" w:after="0" w:line="240" w:lineRule="auto"/>
        <w:ind w:left="0"/>
        <w:jc w:val="both"/>
        <w:rPr>
          <w:rFonts w:eastAsia="Times New Roman" w:cs="Times New Roman"/>
          <w:color w:val="000000"/>
          <w:szCs w:val="20"/>
          <w:lang w:eastAsia="cs-CZ"/>
        </w:rPr>
      </w:pPr>
    </w:p>
    <w:p w:rsidR="007C3A97" w:rsidRPr="00DC445B" w:rsidRDefault="007C3A97" w:rsidP="007C3A97">
      <w:pPr>
        <w:pStyle w:val="Odstavecseseznamem"/>
        <w:spacing w:before="100" w:beforeAutospacing="1" w:after="0" w:line="240" w:lineRule="auto"/>
        <w:ind w:left="0"/>
        <w:jc w:val="both"/>
        <w:rPr>
          <w:rFonts w:eastAsia="Times New Roman" w:cs="Times New Roman"/>
          <w:color w:val="000000"/>
          <w:szCs w:val="20"/>
          <w:lang w:eastAsia="cs-CZ"/>
        </w:rPr>
      </w:pPr>
    </w:p>
    <w:sectPr w:rsidR="007C3A97" w:rsidRPr="00DC445B" w:rsidSect="00DF33B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09" w:right="707" w:bottom="1135" w:left="1560" w:header="595" w:footer="5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0B0" w:rsidRDefault="00B910B0" w:rsidP="00962258">
      <w:pPr>
        <w:spacing w:after="0" w:line="240" w:lineRule="auto"/>
      </w:pPr>
      <w:r>
        <w:separator/>
      </w:r>
    </w:p>
  </w:endnote>
  <w:endnote w:type="continuationSeparator" w:id="0">
    <w:p w:rsidR="00B910B0" w:rsidRDefault="00B910B0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572F6C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572F6C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:rsidR="00F1715C" w:rsidRDefault="00F1715C" w:rsidP="00B8518B">
          <w:pPr>
            <w:pStyle w:val="Zpat"/>
          </w:pPr>
        </w:p>
      </w:tc>
      <w:tc>
        <w:tcPr>
          <w:tcW w:w="2921" w:type="dxa"/>
        </w:tcPr>
        <w:p w:rsidR="00F1715C" w:rsidRDefault="00F1715C" w:rsidP="00D831A3">
          <w:pPr>
            <w:pStyle w:val="Zpat"/>
          </w:pPr>
        </w:p>
      </w:tc>
    </w:tr>
  </w:tbl>
  <w:p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A00252C" wp14:editId="5A00252D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B4AA68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2096" behindDoc="1" locked="1" layoutInCell="1" allowOverlap="1" wp14:anchorId="5A00252E" wp14:editId="5A00252F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637DEA" id="Straight Connector 2" o:spid="_x0000_s1026" style="position:absolute;z-index:-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4052A2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4052A2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:rsidR="00F1715C" w:rsidRDefault="00F1715C" w:rsidP="00460660">
          <w:pPr>
            <w:pStyle w:val="Zpat"/>
          </w:pPr>
          <w:r>
            <w:t>Správa železni</w:t>
          </w:r>
          <w:r w:rsidR="003B2CFC">
            <w:t>c</w:t>
          </w:r>
          <w:r>
            <w:t>, státní organizace</w:t>
          </w:r>
        </w:p>
        <w:p w:rsidR="00F1715C" w:rsidRDefault="00F1715C" w:rsidP="00460660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:rsidR="00F1715C" w:rsidRDefault="00F1715C" w:rsidP="00460660">
          <w:pPr>
            <w:pStyle w:val="Zpat"/>
          </w:pPr>
          <w:r>
            <w:t>Sídlo: Dlážděná 1003/7, 110 00 Praha 1</w:t>
          </w:r>
        </w:p>
        <w:p w:rsidR="00F1715C" w:rsidRDefault="00F1715C" w:rsidP="00460660">
          <w:pPr>
            <w:pStyle w:val="Zpat"/>
          </w:pPr>
          <w:r>
            <w:t>IČ: 709 94 234 DIČ: CZ 709 94 234</w:t>
          </w:r>
        </w:p>
        <w:p w:rsidR="00F1715C" w:rsidRDefault="00B910B0" w:rsidP="003B2CFC">
          <w:pPr>
            <w:pStyle w:val="Zpat"/>
          </w:pPr>
          <w:hyperlink r:id="rId1" w:history="1">
            <w:r w:rsidR="008B49F8" w:rsidRPr="0088033A">
              <w:rPr>
                <w:rStyle w:val="Hypertextovodkaz"/>
              </w:rPr>
              <w:t>www.spravazeleznic.cz</w:t>
            </w:r>
          </w:hyperlink>
        </w:p>
      </w:tc>
      <w:tc>
        <w:tcPr>
          <w:tcW w:w="2921" w:type="dxa"/>
        </w:tcPr>
        <w:p w:rsidR="000E1966" w:rsidRDefault="000E1966" w:rsidP="000E1966">
          <w:pPr>
            <w:pStyle w:val="Zpat"/>
          </w:pPr>
          <w:r>
            <w:t>Oblastní ředitelství Ústí nad Labem</w:t>
          </w:r>
        </w:p>
        <w:p w:rsidR="000E1966" w:rsidRDefault="000E1966" w:rsidP="000E1966">
          <w:pPr>
            <w:pStyle w:val="Zpat"/>
          </w:pPr>
          <w:r>
            <w:t>Železničářská 1386/31</w:t>
          </w:r>
        </w:p>
        <w:p w:rsidR="00F1715C" w:rsidRDefault="000E1966" w:rsidP="000E1966">
          <w:pPr>
            <w:pStyle w:val="Zpat"/>
          </w:pPr>
          <w:r>
            <w:t>400 03 Ústí nad Labem</w:t>
          </w:r>
        </w:p>
      </w:tc>
    </w:tr>
  </w:tbl>
  <w:p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82816" behindDoc="1" locked="1" layoutInCell="1" allowOverlap="1" wp14:anchorId="756F84DF" wp14:editId="52495CE4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C93CDB" id="Straight Connector 7" o:spid="_x0000_s1026" style="position:absolute;z-index:-2516336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37D76A9" wp14:editId="5F3E1772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8C42C9" id="Straight Connector 10" o:spid="_x0000_s1026" style="position:absolute;z-index:-2516439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0B0" w:rsidRDefault="00B910B0" w:rsidP="00962258">
      <w:pPr>
        <w:spacing w:after="0" w:line="240" w:lineRule="auto"/>
      </w:pPr>
      <w:r>
        <w:separator/>
      </w:r>
    </w:p>
  </w:footnote>
  <w:footnote w:type="continuationSeparator" w:id="0">
    <w:p w:rsidR="00B910B0" w:rsidRDefault="00B910B0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:rsidR="00F1715C" w:rsidRPr="00D6163D" w:rsidRDefault="00F1715C" w:rsidP="00D6163D">
          <w:pPr>
            <w:pStyle w:val="Druhdokumentu"/>
          </w:pPr>
        </w:p>
      </w:tc>
    </w:tr>
  </w:tbl>
  <w:p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:rsidTr="0030015A">
      <w:trPr>
        <w:trHeight w:hRule="exact" w:val="743"/>
      </w:trPr>
      <w:tc>
        <w:tcPr>
          <w:tcW w:w="1361" w:type="dxa"/>
          <w:tcMar>
            <w:left w:w="0" w:type="dxa"/>
            <w:right w:w="0" w:type="dxa"/>
          </w:tcMar>
        </w:tcPr>
        <w:p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:rsidR="00F1715C" w:rsidRPr="00D6163D" w:rsidRDefault="00F1715C" w:rsidP="00FC6389">
          <w:pPr>
            <w:pStyle w:val="Druhdokumentu"/>
          </w:pPr>
        </w:p>
      </w:tc>
    </w:tr>
    <w:tr w:rsidR="00F64786" w:rsidTr="00F711B5">
      <w:trPr>
        <w:trHeight w:hRule="exact" w:val="114"/>
      </w:trPr>
      <w:tc>
        <w:tcPr>
          <w:tcW w:w="1361" w:type="dxa"/>
          <w:tcMar>
            <w:left w:w="0" w:type="dxa"/>
            <w:right w:w="0" w:type="dxa"/>
          </w:tcMar>
        </w:tcPr>
        <w:p w:rsidR="00F64786" w:rsidRPr="00B8518B" w:rsidRDefault="00F64786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:rsidR="00F64786" w:rsidRDefault="00F64786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:rsidR="00F64786" w:rsidRDefault="00F64786" w:rsidP="00FC6389">
          <w:pPr>
            <w:pStyle w:val="Druhdokumentu"/>
            <w:rPr>
              <w:noProof/>
            </w:rPr>
          </w:pPr>
        </w:p>
      </w:tc>
    </w:tr>
  </w:tbl>
  <w:p w:rsidR="00F1715C" w:rsidRPr="00D6163D" w:rsidRDefault="006B0A52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41856" behindDoc="0" locked="1" layoutInCell="1" allowOverlap="1" wp14:anchorId="5B71898E" wp14:editId="2DB6E8C0">
          <wp:simplePos x="0" y="0"/>
          <wp:positionH relativeFrom="page">
            <wp:posOffset>990600</wp:posOffset>
          </wp:positionH>
          <wp:positionV relativeFrom="page">
            <wp:posOffset>247650</wp:posOffset>
          </wp:positionV>
          <wp:extent cx="2028825" cy="751840"/>
          <wp:effectExtent l="0" t="0" r="9525" b="0"/>
          <wp:wrapNone/>
          <wp:docPr id="62" name="Obráze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2" w15:restartNumberingAfterBreak="0">
    <w:nsid w:val="08B82513"/>
    <w:multiLevelType w:val="multilevel"/>
    <w:tmpl w:val="26AA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39540F45"/>
    <w:multiLevelType w:val="hybridMultilevel"/>
    <w:tmpl w:val="D9924CBC"/>
    <w:lvl w:ilvl="0" w:tplc="0405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54AF7D8F"/>
    <w:multiLevelType w:val="hybridMultilevel"/>
    <w:tmpl w:val="330EED1A"/>
    <w:lvl w:ilvl="0" w:tplc="040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AAF0A8C"/>
    <w:multiLevelType w:val="multilevel"/>
    <w:tmpl w:val="0D34D660"/>
    <w:numStyleLink w:val="ListBulletmultilevel"/>
  </w:abstractNum>
  <w:abstractNum w:abstractNumId="11" w15:restartNumberingAfterBreak="0">
    <w:nsid w:val="74070991"/>
    <w:multiLevelType w:val="multilevel"/>
    <w:tmpl w:val="CABE99FC"/>
    <w:numStyleLink w:val="ListNumbermultilevel"/>
  </w:abstractNum>
  <w:num w:numId="1">
    <w:abstractNumId w:val="3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5"/>
  </w:num>
  <w:num w:numId="23">
    <w:abstractNumId w:val="1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11"/>
  </w:num>
  <w:num w:numId="29">
    <w:abstractNumId w:val="3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5"/>
  </w:num>
  <w:num w:numId="35">
    <w:abstractNumId w:val="1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11"/>
  </w:num>
  <w:num w:numId="41">
    <w:abstractNumId w:val="3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2"/>
  </w:num>
  <w:num w:numId="47">
    <w:abstractNumId w:val="8"/>
  </w:num>
  <w:num w:numId="4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LockTheme/>
  <w:styleLockQFSet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817"/>
    <w:rsid w:val="00010ADC"/>
    <w:rsid w:val="00033432"/>
    <w:rsid w:val="000335CC"/>
    <w:rsid w:val="00072C1E"/>
    <w:rsid w:val="00085252"/>
    <w:rsid w:val="000B3319"/>
    <w:rsid w:val="000B4032"/>
    <w:rsid w:val="000B7907"/>
    <w:rsid w:val="000C0429"/>
    <w:rsid w:val="000E1966"/>
    <w:rsid w:val="00114472"/>
    <w:rsid w:val="00116144"/>
    <w:rsid w:val="0015306F"/>
    <w:rsid w:val="0016003E"/>
    <w:rsid w:val="00170EC5"/>
    <w:rsid w:val="001747C1"/>
    <w:rsid w:val="0018596A"/>
    <w:rsid w:val="001867A5"/>
    <w:rsid w:val="001C4DA0"/>
    <w:rsid w:val="001C7D7A"/>
    <w:rsid w:val="00207DF5"/>
    <w:rsid w:val="002231A0"/>
    <w:rsid w:val="0026658B"/>
    <w:rsid w:val="0026785D"/>
    <w:rsid w:val="002A2824"/>
    <w:rsid w:val="002B58B0"/>
    <w:rsid w:val="002C31BF"/>
    <w:rsid w:val="002E0CD7"/>
    <w:rsid w:val="002F026B"/>
    <w:rsid w:val="0030015A"/>
    <w:rsid w:val="00335FA1"/>
    <w:rsid w:val="00357BC6"/>
    <w:rsid w:val="003956C6"/>
    <w:rsid w:val="003A7CB5"/>
    <w:rsid w:val="003B2CFC"/>
    <w:rsid w:val="003E75CE"/>
    <w:rsid w:val="004052A2"/>
    <w:rsid w:val="0041380F"/>
    <w:rsid w:val="00450F07"/>
    <w:rsid w:val="00453CD3"/>
    <w:rsid w:val="00455BC7"/>
    <w:rsid w:val="00460660"/>
    <w:rsid w:val="00460CCB"/>
    <w:rsid w:val="00472433"/>
    <w:rsid w:val="00477370"/>
    <w:rsid w:val="00482817"/>
    <w:rsid w:val="00486107"/>
    <w:rsid w:val="00491827"/>
    <w:rsid w:val="004926B0"/>
    <w:rsid w:val="004A7C69"/>
    <w:rsid w:val="004B6B4A"/>
    <w:rsid w:val="004C4399"/>
    <w:rsid w:val="004C69ED"/>
    <w:rsid w:val="004C787C"/>
    <w:rsid w:val="004E50D9"/>
    <w:rsid w:val="004F4B9B"/>
    <w:rsid w:val="00511AB9"/>
    <w:rsid w:val="00523EA7"/>
    <w:rsid w:val="00551D1F"/>
    <w:rsid w:val="00553375"/>
    <w:rsid w:val="005658A6"/>
    <w:rsid w:val="005722BB"/>
    <w:rsid w:val="00572F6C"/>
    <w:rsid w:val="005736B7"/>
    <w:rsid w:val="00575E5A"/>
    <w:rsid w:val="00596C7E"/>
    <w:rsid w:val="005A64E9"/>
    <w:rsid w:val="005B5EE9"/>
    <w:rsid w:val="005C4CBC"/>
    <w:rsid w:val="00602369"/>
    <w:rsid w:val="0061068E"/>
    <w:rsid w:val="00660AD3"/>
    <w:rsid w:val="0066792B"/>
    <w:rsid w:val="00694762"/>
    <w:rsid w:val="006A5570"/>
    <w:rsid w:val="006A689C"/>
    <w:rsid w:val="006B0A52"/>
    <w:rsid w:val="006B3D79"/>
    <w:rsid w:val="006E0578"/>
    <w:rsid w:val="006E314D"/>
    <w:rsid w:val="00710723"/>
    <w:rsid w:val="00723ED1"/>
    <w:rsid w:val="00743525"/>
    <w:rsid w:val="0076286B"/>
    <w:rsid w:val="00764595"/>
    <w:rsid w:val="00766846"/>
    <w:rsid w:val="0077673A"/>
    <w:rsid w:val="007846E1"/>
    <w:rsid w:val="007B4253"/>
    <w:rsid w:val="007B570C"/>
    <w:rsid w:val="007C3A97"/>
    <w:rsid w:val="007E4A6E"/>
    <w:rsid w:val="007F56A7"/>
    <w:rsid w:val="00807DD0"/>
    <w:rsid w:val="0081019F"/>
    <w:rsid w:val="00813F11"/>
    <w:rsid w:val="00835328"/>
    <w:rsid w:val="00843AB8"/>
    <w:rsid w:val="008A3568"/>
    <w:rsid w:val="008B49F8"/>
    <w:rsid w:val="008D03B9"/>
    <w:rsid w:val="008F18D6"/>
    <w:rsid w:val="00904780"/>
    <w:rsid w:val="009113A8"/>
    <w:rsid w:val="00922385"/>
    <w:rsid w:val="009223DF"/>
    <w:rsid w:val="00936091"/>
    <w:rsid w:val="00940D8A"/>
    <w:rsid w:val="00962258"/>
    <w:rsid w:val="009678B7"/>
    <w:rsid w:val="00970EE5"/>
    <w:rsid w:val="00977CFD"/>
    <w:rsid w:val="00982411"/>
    <w:rsid w:val="00992D9C"/>
    <w:rsid w:val="00996CB8"/>
    <w:rsid w:val="009A24E5"/>
    <w:rsid w:val="009A7568"/>
    <w:rsid w:val="009B2E97"/>
    <w:rsid w:val="009B72CC"/>
    <w:rsid w:val="009E07F4"/>
    <w:rsid w:val="009E5AFF"/>
    <w:rsid w:val="009F392E"/>
    <w:rsid w:val="00A44328"/>
    <w:rsid w:val="00A57C59"/>
    <w:rsid w:val="00A6177B"/>
    <w:rsid w:val="00A66136"/>
    <w:rsid w:val="00AA4CBB"/>
    <w:rsid w:val="00AA6400"/>
    <w:rsid w:val="00AA65FA"/>
    <w:rsid w:val="00AA7351"/>
    <w:rsid w:val="00AD056F"/>
    <w:rsid w:val="00AD6731"/>
    <w:rsid w:val="00B02D53"/>
    <w:rsid w:val="00B15D0D"/>
    <w:rsid w:val="00B20779"/>
    <w:rsid w:val="00B34F4F"/>
    <w:rsid w:val="00B45E9E"/>
    <w:rsid w:val="00B55F9C"/>
    <w:rsid w:val="00B75EE1"/>
    <w:rsid w:val="00B77481"/>
    <w:rsid w:val="00B8518B"/>
    <w:rsid w:val="00B910B0"/>
    <w:rsid w:val="00BB0459"/>
    <w:rsid w:val="00BB1A45"/>
    <w:rsid w:val="00BB3740"/>
    <w:rsid w:val="00BD7E91"/>
    <w:rsid w:val="00BF374D"/>
    <w:rsid w:val="00C02D0A"/>
    <w:rsid w:val="00C03A6E"/>
    <w:rsid w:val="00C2771B"/>
    <w:rsid w:val="00C30759"/>
    <w:rsid w:val="00C44F6A"/>
    <w:rsid w:val="00C8207D"/>
    <w:rsid w:val="00CA1CE4"/>
    <w:rsid w:val="00CD1FC4"/>
    <w:rsid w:val="00CE371D"/>
    <w:rsid w:val="00CF708D"/>
    <w:rsid w:val="00D02A4D"/>
    <w:rsid w:val="00D07DCA"/>
    <w:rsid w:val="00D21061"/>
    <w:rsid w:val="00D316A7"/>
    <w:rsid w:val="00D4108E"/>
    <w:rsid w:val="00D6154C"/>
    <w:rsid w:val="00D6163D"/>
    <w:rsid w:val="00D831A3"/>
    <w:rsid w:val="00DA6FFE"/>
    <w:rsid w:val="00DB23B4"/>
    <w:rsid w:val="00DB7F85"/>
    <w:rsid w:val="00DC3110"/>
    <w:rsid w:val="00DC445B"/>
    <w:rsid w:val="00DD46F3"/>
    <w:rsid w:val="00DD58A6"/>
    <w:rsid w:val="00DE2A58"/>
    <w:rsid w:val="00DE56F2"/>
    <w:rsid w:val="00DF116D"/>
    <w:rsid w:val="00DF33B2"/>
    <w:rsid w:val="00E04268"/>
    <w:rsid w:val="00E04F39"/>
    <w:rsid w:val="00E17E78"/>
    <w:rsid w:val="00E824F1"/>
    <w:rsid w:val="00E82BC1"/>
    <w:rsid w:val="00E96304"/>
    <w:rsid w:val="00EB104F"/>
    <w:rsid w:val="00EC2513"/>
    <w:rsid w:val="00ED14BD"/>
    <w:rsid w:val="00F01440"/>
    <w:rsid w:val="00F12DEC"/>
    <w:rsid w:val="00F1715C"/>
    <w:rsid w:val="00F1744E"/>
    <w:rsid w:val="00F245E6"/>
    <w:rsid w:val="00F25537"/>
    <w:rsid w:val="00F310F8"/>
    <w:rsid w:val="00F35939"/>
    <w:rsid w:val="00F45607"/>
    <w:rsid w:val="00F64786"/>
    <w:rsid w:val="00F659EB"/>
    <w:rsid w:val="00F711B5"/>
    <w:rsid w:val="00F862D6"/>
    <w:rsid w:val="00F86BA6"/>
    <w:rsid w:val="00FC6389"/>
    <w:rsid w:val="00FD2F51"/>
    <w:rsid w:val="00F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E3889852-CC24-4395-B5E7-B93CAFF1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785D"/>
  </w:style>
  <w:style w:type="paragraph" w:styleId="Nadpis1">
    <w:name w:val="heading 1"/>
    <w:basedOn w:val="Normln"/>
    <w:next w:val="Normln"/>
    <w:link w:val="Nadpis1Char"/>
    <w:uiPriority w:val="9"/>
    <w:qFormat/>
    <w:rsid w:val="0026785D"/>
    <w:pPr>
      <w:keepNext/>
      <w:keepLines/>
      <w:suppressAutoHyphens/>
      <w:spacing w:before="320" w:after="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785D"/>
    <w:pPr>
      <w:keepNext/>
      <w:keepLines/>
      <w:pBdr>
        <w:top w:val="single" w:sz="4" w:space="1" w:color="00A1E0" w:themeColor="accent3"/>
      </w:pBdr>
      <w:spacing w:before="240" w:after="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6785D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6785D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678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78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78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78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785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785D"/>
  </w:style>
  <w:style w:type="paragraph" w:styleId="Zpat">
    <w:name w:val="footer"/>
    <w:basedOn w:val="Normln"/>
    <w:link w:val="ZpatChar"/>
    <w:uiPriority w:val="99"/>
    <w:unhideWhenUsed/>
    <w:rsid w:val="0026785D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26785D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26785D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26785D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6785D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6785D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26785D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26785D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785D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785D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785D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785D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26785D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26785D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26785D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26785D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26785D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26785D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785D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785D"/>
    <w:rPr>
      <w:sz w:val="14"/>
      <w:szCs w:val="20"/>
    </w:rPr>
  </w:style>
  <w:style w:type="table" w:styleId="Mkatabulky">
    <w:name w:val="Table Grid"/>
    <w:basedOn w:val="Normlntabulka"/>
    <w:uiPriority w:val="39"/>
    <w:rsid w:val="0026785D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2678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6785D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26785D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26785D"/>
  </w:style>
  <w:style w:type="paragraph" w:customStyle="1" w:styleId="Druhdokumentu">
    <w:name w:val="Druh dokumentu"/>
    <w:uiPriority w:val="99"/>
    <w:qFormat/>
    <w:rsid w:val="0026785D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26785D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7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785D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26785D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26785D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26785D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26785D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785D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785D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6785D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26785D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2678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26785D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26785D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26785D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0C0429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26785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26785D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26785D"/>
    <w:pPr>
      <w:numPr>
        <w:numId w:val="39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26785D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26785D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26785D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26785D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26785D"/>
    <w:pPr>
      <w:numPr>
        <w:numId w:val="45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26785D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26785D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26785D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26785D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26785D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26785D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26785D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26785D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26785D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26785D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26785D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26785D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26785D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785D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785D"/>
    <w:rPr>
      <w:rFonts w:ascii="Segoe UI" w:hAnsi="Segoe UI" w:cs="Segoe UI"/>
    </w:rPr>
  </w:style>
  <w:style w:type="character" w:customStyle="1" w:styleId="Potovnadresa">
    <w:name w:val="Poštovní adresa"/>
    <w:basedOn w:val="Standardnpsmoodstavce"/>
    <w:uiPriority w:val="1"/>
    <w:rsid w:val="00F862D6"/>
    <w:rPr>
      <w:sz w:val="18"/>
    </w:rPr>
  </w:style>
  <w:style w:type="paragraph" w:customStyle="1" w:styleId="Oslovenvdopisu">
    <w:name w:val="Oslovení v dopisu"/>
    <w:basedOn w:val="Bezmezer"/>
    <w:next w:val="Normln"/>
    <w:rsid w:val="00B45E9E"/>
  </w:style>
  <w:style w:type="paragraph" w:customStyle="1" w:styleId="Pedmtdopisu">
    <w:name w:val="Předmět dopisu"/>
    <w:basedOn w:val="Normln"/>
    <w:next w:val="Oslovenvdopisu"/>
    <w:qFormat/>
    <w:rsid w:val="00B45E9E"/>
    <w:pPr>
      <w:spacing w:after="480"/>
    </w:pPr>
    <w:rPr>
      <w:b/>
    </w:rPr>
  </w:style>
  <w:style w:type="character" w:styleId="Nevyeenzmnka">
    <w:name w:val="Unresolved Mention"/>
    <w:basedOn w:val="Standardnpsmoodstavce"/>
    <w:uiPriority w:val="99"/>
    <w:semiHidden/>
    <w:unhideWhenUsed/>
    <w:rsid w:val="008B4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ravazeleznic.cz/orunl/ochranne-pasmo-drah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ravazeleznic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kota\Documents\MARTIN\VZORY%20DOKUMENTU\Administrativn&#237;%20dopis%20OR%20UNL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72C874ADB6A547946CE5E6338C6D2B" ma:contentTypeVersion="0" ma:contentTypeDescription="Vytvoří nový dokument" ma:contentTypeScope="" ma:versionID="5795f64afc3e2716fe1d93d735cf8e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91DFA-A4ED-48E1-BE51-D93C737CA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675884-4683-4483-8232-C62405140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F25D8-5C0C-4F11-B6B4-EC852F3C2DC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343AFEB-4C66-4C09-8CD6-68E11D18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Administrativní dopis OR UNL</Template>
  <TotalTime>1</TotalTime>
  <Pages>2</Pages>
  <Words>485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SŽDC s.o.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Pokoš Ctibor, Bc.</dc:creator>
  <cp:lastModifiedBy>Sonnenbergová Jana</cp:lastModifiedBy>
  <cp:revision>3</cp:revision>
  <cp:lastPrinted>2021-01-05T14:07:00Z</cp:lastPrinted>
  <dcterms:created xsi:type="dcterms:W3CDTF">2022-05-04T10:39:00Z</dcterms:created>
  <dcterms:modified xsi:type="dcterms:W3CDTF">2022-05-04T10:42:00Z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0x0101001E72C874ADB6A547946CE5E6338C6D2B</vt:lpwstr>
  </property>
</Properties>
</file>