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26583" w14:textId="77777777" w:rsidR="00900A4E" w:rsidRDefault="00900A4E">
      <w:pPr>
        <w:rPr>
          <w:b/>
          <w:bCs/>
          <w:szCs w:val="20"/>
        </w:rPr>
      </w:pPr>
    </w:p>
    <w:p w14:paraId="5F0C39C8" w14:textId="6833E15B" w:rsidR="003727EC" w:rsidRPr="002F1EAD" w:rsidRDefault="00152DA0">
      <w:pPr>
        <w:rPr>
          <w:b/>
          <w:bCs/>
          <w:szCs w:val="20"/>
        </w:rPr>
      </w:pPr>
      <w:r w:rsidRPr="002F1EAD">
        <w:rPr>
          <w:b/>
          <w:bCs/>
          <w:szCs w:val="20"/>
        </w:rPr>
        <w:t>Uživatelská dokumentace SKŘ</w:t>
      </w:r>
    </w:p>
    <w:p w14:paraId="5036A98C" w14:textId="77777777" w:rsidR="00152DA0" w:rsidRPr="002F1EAD" w:rsidRDefault="00152DA0" w:rsidP="00152DA0">
      <w:pPr>
        <w:autoSpaceDE w:val="0"/>
        <w:autoSpaceDN w:val="0"/>
        <w:adjustRightInd w:val="0"/>
        <w:spacing w:after="0" w:line="240" w:lineRule="auto"/>
        <w:rPr>
          <w:rFonts w:cs="Verdana"/>
          <w:szCs w:val="20"/>
        </w:rPr>
      </w:pPr>
      <w:r w:rsidRPr="002F1EAD">
        <w:rPr>
          <w:szCs w:val="20"/>
        </w:rPr>
        <w:t xml:space="preserve">Aplikace zajišťuje činnosti organizace SŽG v souladu </w:t>
      </w:r>
      <w:r w:rsidRPr="002F1EAD">
        <w:rPr>
          <w:rFonts w:cs="Verdana"/>
          <w:szCs w:val="20"/>
        </w:rPr>
        <w:t>s normou ISO 9001 v celém rozsahu</w:t>
      </w:r>
    </w:p>
    <w:p w14:paraId="2522574D" w14:textId="1752A370" w:rsidR="00152DA0" w:rsidRPr="002F1EAD" w:rsidRDefault="00152DA0" w:rsidP="00152DA0">
      <w:pPr>
        <w:autoSpaceDE w:val="0"/>
        <w:autoSpaceDN w:val="0"/>
        <w:adjustRightInd w:val="0"/>
        <w:spacing w:after="0" w:line="240" w:lineRule="auto"/>
        <w:rPr>
          <w:rFonts w:cs="Verdana"/>
          <w:szCs w:val="20"/>
        </w:rPr>
      </w:pPr>
      <w:r w:rsidRPr="002F1EAD">
        <w:rPr>
          <w:rFonts w:cs="Verdana"/>
          <w:szCs w:val="20"/>
        </w:rPr>
        <w:t>s vyloučením nerealizovaných prvků normy: Kapitola 8.3 (Návrh a vývoj produktů a služeb).</w:t>
      </w:r>
      <w:r w:rsidR="000D1882" w:rsidRPr="002F1EAD">
        <w:rPr>
          <w:rFonts w:cs="Verdana"/>
          <w:szCs w:val="20"/>
        </w:rPr>
        <w:br/>
        <w:t>Realizované prvky normy jsou vedeny jako procesy. Procesů je celkem 11 a jsou mezi s sebou uživatelsky i programově propojeny. Každý proces má základní strukturu popsanou Popisem procesu s uvedeným algoritmem průběhu procesu. Jako 0. proces je veden proces Příručka QMS.</w:t>
      </w:r>
      <w:r w:rsidR="002F1EAD">
        <w:rPr>
          <w:rFonts w:cs="Verdana"/>
          <w:szCs w:val="20"/>
        </w:rPr>
        <w:br/>
        <w:t>Současně je v systému veden systém Docházka, který je kompatibilní s docházkovým systémem SŽ EPPD. SKŘ z Docházky čerpá údaje k zakázkám - zaměstnance, interní a externí hodiny, termíny.</w:t>
      </w:r>
    </w:p>
    <w:p w14:paraId="26F4F1FE" w14:textId="5F1DFEA9" w:rsidR="00152DA0" w:rsidRPr="002F1EAD" w:rsidRDefault="005E750A" w:rsidP="005E750A">
      <w:pPr>
        <w:autoSpaceDE w:val="0"/>
        <w:autoSpaceDN w:val="0"/>
        <w:adjustRightInd w:val="0"/>
        <w:spacing w:after="0" w:line="240" w:lineRule="auto"/>
        <w:rPr>
          <w:rFonts w:cs="Verdana"/>
          <w:szCs w:val="20"/>
        </w:rPr>
      </w:pPr>
      <w:r w:rsidRPr="002F1EAD">
        <w:rPr>
          <w:rFonts w:cs="Verdana"/>
          <w:szCs w:val="20"/>
        </w:rPr>
        <w:t xml:space="preserve">Systém je veden adresně, s různě nastavenými úrovněmi přístupu dle funkčního zařazení zaměstnance. Administrátor systému nastavuje a </w:t>
      </w:r>
      <w:proofErr w:type="spellStart"/>
      <w:r w:rsidRPr="002F1EAD">
        <w:rPr>
          <w:rFonts w:cs="Verdana"/>
          <w:szCs w:val="20"/>
        </w:rPr>
        <w:t>přenastavuje</w:t>
      </w:r>
      <w:proofErr w:type="spellEnd"/>
      <w:r w:rsidRPr="002F1EAD">
        <w:rPr>
          <w:rFonts w:cs="Verdana"/>
          <w:szCs w:val="20"/>
        </w:rPr>
        <w:t xml:space="preserve"> přístupová práva dle požadavků </w:t>
      </w:r>
      <w:proofErr w:type="spellStart"/>
      <w:r w:rsidRPr="002F1EAD">
        <w:rPr>
          <w:rFonts w:cs="Verdana"/>
          <w:szCs w:val="20"/>
        </w:rPr>
        <w:t>Quality</w:t>
      </w:r>
      <w:proofErr w:type="spellEnd"/>
      <w:r w:rsidRPr="002F1EAD">
        <w:rPr>
          <w:rFonts w:cs="Verdana"/>
          <w:szCs w:val="20"/>
        </w:rPr>
        <w:t xml:space="preserve"> manažera.</w:t>
      </w:r>
      <w:r w:rsidR="002F1EAD">
        <w:rPr>
          <w:rFonts w:cs="Verdana"/>
          <w:szCs w:val="20"/>
        </w:rPr>
        <w:br/>
      </w:r>
    </w:p>
    <w:p w14:paraId="37045A02" w14:textId="77777777" w:rsidR="005E750A" w:rsidRPr="002F1EAD" w:rsidRDefault="005E750A" w:rsidP="005E750A">
      <w:pPr>
        <w:autoSpaceDE w:val="0"/>
        <w:autoSpaceDN w:val="0"/>
        <w:adjustRightInd w:val="0"/>
        <w:spacing w:after="0" w:line="240" w:lineRule="auto"/>
        <w:rPr>
          <w:szCs w:val="20"/>
        </w:rPr>
      </w:pPr>
    </w:p>
    <w:p w14:paraId="5293207E" w14:textId="77777777" w:rsidR="007F2839" w:rsidRPr="002F1EAD" w:rsidRDefault="00152DA0" w:rsidP="007F2839">
      <w:pPr>
        <w:pStyle w:val="Odstavecseseznamem"/>
        <w:numPr>
          <w:ilvl w:val="0"/>
          <w:numId w:val="1"/>
        </w:numPr>
        <w:autoSpaceDE w:val="0"/>
        <w:autoSpaceDN w:val="0"/>
        <w:adjustRightInd w:val="0"/>
        <w:spacing w:after="0" w:line="240" w:lineRule="auto"/>
        <w:ind w:left="0" w:firstLine="360"/>
        <w:rPr>
          <w:rFonts w:cs="Verdana"/>
          <w:szCs w:val="20"/>
        </w:rPr>
      </w:pPr>
      <w:r w:rsidRPr="002F1EAD">
        <w:rPr>
          <w:b/>
          <w:bCs/>
          <w:szCs w:val="20"/>
        </w:rPr>
        <w:t>Struktura</w:t>
      </w:r>
      <w:r w:rsidR="007F2839" w:rsidRPr="002F1EAD">
        <w:rPr>
          <w:szCs w:val="20"/>
        </w:rPr>
        <w:br/>
        <w:t>00 Příručka QMS</w:t>
      </w:r>
      <w:r w:rsidR="007F2839" w:rsidRPr="002F1EAD">
        <w:rPr>
          <w:szCs w:val="20"/>
        </w:rPr>
        <w:br/>
      </w:r>
      <w:r w:rsidR="007F2839" w:rsidRPr="002F1EAD">
        <w:rPr>
          <w:rFonts w:cs="Verdana"/>
          <w:szCs w:val="20"/>
        </w:rPr>
        <w:t>01 Přezkoumání QMS</w:t>
      </w:r>
    </w:p>
    <w:p w14:paraId="71525D8F"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02 Řízení lidských zdrojů</w:t>
      </w:r>
    </w:p>
    <w:p w14:paraId="7FDC2457"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03 Řízení dokumentů a záznamů</w:t>
      </w:r>
    </w:p>
    <w:p w14:paraId="3B6B254D"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04 Monitoring procesů</w:t>
      </w:r>
    </w:p>
    <w:p w14:paraId="1882D304"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05 Neshoda / Nápravná a preventivní opatření</w:t>
      </w:r>
    </w:p>
    <w:p w14:paraId="6DE60456"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06 Interní audit</w:t>
      </w:r>
    </w:p>
    <w:p w14:paraId="2C4146D0"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07 Realizace geodetické zakázky</w:t>
      </w:r>
    </w:p>
    <w:p w14:paraId="5F465EDF"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08 Nakupování a skladování</w:t>
      </w:r>
    </w:p>
    <w:p w14:paraId="29B26B87"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09 Management měřících přístrojů</w:t>
      </w:r>
    </w:p>
    <w:p w14:paraId="3CD3DDB4" w14:textId="77777777" w:rsidR="007F2839" w:rsidRPr="002F1EAD" w:rsidRDefault="007F2839" w:rsidP="007F2839">
      <w:pPr>
        <w:autoSpaceDE w:val="0"/>
        <w:autoSpaceDN w:val="0"/>
        <w:adjustRightInd w:val="0"/>
        <w:spacing w:after="0" w:line="240" w:lineRule="auto"/>
        <w:rPr>
          <w:rFonts w:cs="Verdana"/>
          <w:szCs w:val="20"/>
        </w:rPr>
      </w:pPr>
      <w:r w:rsidRPr="002F1EAD">
        <w:rPr>
          <w:rFonts w:cs="Verdana"/>
          <w:szCs w:val="20"/>
        </w:rPr>
        <w:t>10 Management HW a SW</w:t>
      </w:r>
    </w:p>
    <w:p w14:paraId="26ED1D0E" w14:textId="30D2F417" w:rsidR="007F2839" w:rsidRPr="002F1EAD" w:rsidRDefault="007F2839" w:rsidP="007F2839">
      <w:pPr>
        <w:rPr>
          <w:rFonts w:cs="Verdana"/>
          <w:szCs w:val="20"/>
        </w:rPr>
      </w:pPr>
      <w:r w:rsidRPr="002F1EAD">
        <w:rPr>
          <w:rFonts w:cs="Verdana"/>
          <w:szCs w:val="20"/>
        </w:rPr>
        <w:t>11 Kategorizace mapových podkladů</w:t>
      </w:r>
      <w:r w:rsidR="00E34C3D" w:rsidRPr="002F1EAD">
        <w:rPr>
          <w:rFonts w:cs="Verdana"/>
          <w:szCs w:val="20"/>
        </w:rPr>
        <w:br/>
        <w:t>Docházka</w:t>
      </w:r>
    </w:p>
    <w:p w14:paraId="6C40E317" w14:textId="6D9C5E89" w:rsidR="007F2839" w:rsidRPr="002F1EAD" w:rsidRDefault="007F2839" w:rsidP="000D1882">
      <w:pPr>
        <w:pStyle w:val="Odstavecseseznamem"/>
        <w:numPr>
          <w:ilvl w:val="0"/>
          <w:numId w:val="1"/>
        </w:numPr>
        <w:autoSpaceDE w:val="0"/>
        <w:autoSpaceDN w:val="0"/>
        <w:adjustRightInd w:val="0"/>
        <w:spacing w:after="0" w:line="240" w:lineRule="auto"/>
        <w:ind w:left="0" w:firstLine="360"/>
        <w:rPr>
          <w:rFonts w:cs="Verdana"/>
          <w:b/>
          <w:bCs/>
          <w:szCs w:val="20"/>
        </w:rPr>
      </w:pPr>
      <w:r w:rsidRPr="002F1EAD">
        <w:rPr>
          <w:b/>
          <w:bCs/>
          <w:szCs w:val="20"/>
        </w:rPr>
        <w:t>Procesy</w:t>
      </w:r>
      <w:r w:rsidRPr="002F1EAD">
        <w:rPr>
          <w:b/>
          <w:bCs/>
          <w:szCs w:val="20"/>
        </w:rPr>
        <w:br/>
      </w:r>
    </w:p>
    <w:p w14:paraId="1F2F3261" w14:textId="15F5B246" w:rsidR="00D7119B" w:rsidRPr="002F1EAD" w:rsidRDefault="000D1882" w:rsidP="00D7119B">
      <w:pPr>
        <w:rPr>
          <w:rFonts w:cs="Verdana"/>
          <w:szCs w:val="20"/>
        </w:rPr>
      </w:pPr>
      <w:r w:rsidRPr="002F1EAD">
        <w:rPr>
          <w:rFonts w:cs="Verdana"/>
          <w:b/>
          <w:bCs/>
          <w:szCs w:val="20"/>
        </w:rPr>
        <w:t>00 Příručka QMS</w:t>
      </w:r>
      <w:r w:rsidRPr="002F1EAD">
        <w:rPr>
          <w:rFonts w:cs="Verdana"/>
          <w:szCs w:val="20"/>
        </w:rPr>
        <w:br/>
        <w:t>Nejedná se o klasický proces řízení – není Popis procesu</w:t>
      </w:r>
      <w:r w:rsidRPr="002F1EAD">
        <w:rPr>
          <w:rFonts w:cs="Verdana"/>
          <w:szCs w:val="20"/>
        </w:rPr>
        <w:br/>
        <w:t>Obsahuje dokumenty – Příručka kvality, Politika jakosti, Cíle kvality</w:t>
      </w:r>
      <w:r w:rsidRPr="002F1EAD">
        <w:rPr>
          <w:rFonts w:cs="Verdana"/>
          <w:szCs w:val="20"/>
        </w:rPr>
        <w:br/>
        <w:t>Je zde vedena agend</w:t>
      </w:r>
      <w:r w:rsidR="00D7119B" w:rsidRPr="002F1EAD">
        <w:rPr>
          <w:rFonts w:cs="Verdana"/>
          <w:szCs w:val="20"/>
        </w:rPr>
        <w:t>y:</w:t>
      </w:r>
      <w:r w:rsidR="00D7119B" w:rsidRPr="002F1EAD">
        <w:rPr>
          <w:rFonts w:cs="Verdana"/>
          <w:szCs w:val="20"/>
        </w:rPr>
        <w:br/>
      </w:r>
      <w:r w:rsidRPr="002F1EAD">
        <w:rPr>
          <w:rFonts w:cs="Verdana"/>
          <w:szCs w:val="20"/>
        </w:rPr>
        <w:t xml:space="preserve">Spokojenost zákazníka </w:t>
      </w:r>
      <w:r w:rsidR="005E750A" w:rsidRPr="002F1EAD">
        <w:rPr>
          <w:rFonts w:cs="Verdana"/>
          <w:szCs w:val="20"/>
        </w:rPr>
        <w:br/>
        <w:t>–</w:t>
      </w:r>
      <w:r w:rsidRPr="002F1EAD">
        <w:rPr>
          <w:rFonts w:cs="Verdana"/>
          <w:szCs w:val="20"/>
        </w:rPr>
        <w:t xml:space="preserve"> </w:t>
      </w:r>
      <w:r w:rsidR="005E750A" w:rsidRPr="002F1EAD">
        <w:rPr>
          <w:rFonts w:cs="Verdana"/>
          <w:szCs w:val="20"/>
        </w:rPr>
        <w:t xml:space="preserve">formulář dotazníku ke stažení, </w:t>
      </w:r>
      <w:r w:rsidR="005E750A" w:rsidRPr="002F1EAD">
        <w:rPr>
          <w:rFonts w:cs="Verdana"/>
          <w:szCs w:val="20"/>
        </w:rPr>
        <w:br/>
        <w:t>- dokumentace - evidence existujících vyplněných dotazníků s možností prohlédnout si jednotlivé konkrétní dotazníky,</w:t>
      </w:r>
      <w:r w:rsidR="005E750A" w:rsidRPr="002F1EAD">
        <w:rPr>
          <w:rFonts w:cs="Verdana"/>
          <w:szCs w:val="20"/>
        </w:rPr>
        <w:br/>
        <w:t>- upload souborů – možnost nahrání souboru dotazníku vedoucím RP nebo odboru</w:t>
      </w:r>
      <w:r w:rsidR="005E750A" w:rsidRPr="002F1EAD">
        <w:rPr>
          <w:rFonts w:cs="Verdana"/>
          <w:szCs w:val="20"/>
        </w:rPr>
        <w:br/>
        <w:t xml:space="preserve">- ostatní záznamy – zápis – interaktivní webový formulář – zákazník (dle číselníku), přednastavený datum záznamu, </w:t>
      </w:r>
      <w:r w:rsidR="00D7119B" w:rsidRPr="002F1EAD">
        <w:rPr>
          <w:rFonts w:cs="Verdana"/>
          <w:szCs w:val="20"/>
        </w:rPr>
        <w:t xml:space="preserve">přednastavené </w:t>
      </w:r>
      <w:r w:rsidR="005E750A" w:rsidRPr="002F1EAD">
        <w:rPr>
          <w:rFonts w:cs="Verdana"/>
          <w:szCs w:val="20"/>
        </w:rPr>
        <w:t>jméno zaznamenávajícího (dle přihlášení</w:t>
      </w:r>
      <w:r w:rsidR="00D7119B" w:rsidRPr="002F1EAD">
        <w:rPr>
          <w:rFonts w:cs="Verdana"/>
          <w:szCs w:val="20"/>
        </w:rPr>
        <w:t>), vlastní záznam</w:t>
      </w:r>
      <w:r w:rsidR="005E750A" w:rsidRPr="002F1EAD">
        <w:rPr>
          <w:rFonts w:cs="Verdana"/>
          <w:szCs w:val="20"/>
        </w:rPr>
        <w:br/>
      </w:r>
      <w:r w:rsidR="00D7119B" w:rsidRPr="002F1EAD">
        <w:rPr>
          <w:rFonts w:cs="Verdana"/>
          <w:szCs w:val="20"/>
        </w:rPr>
        <w:t xml:space="preserve">                           - </w:t>
      </w:r>
      <w:r w:rsidR="005E750A" w:rsidRPr="002F1EAD">
        <w:rPr>
          <w:rFonts w:cs="Verdana"/>
          <w:szCs w:val="20"/>
        </w:rPr>
        <w:t>čtení</w:t>
      </w:r>
      <w:r w:rsidR="00D7119B" w:rsidRPr="002F1EAD">
        <w:rPr>
          <w:rFonts w:cs="Verdana"/>
          <w:szCs w:val="20"/>
        </w:rPr>
        <w:t xml:space="preserve"> – evidence a možnost přečtení záznamů</w:t>
      </w:r>
      <w:r w:rsidR="00D7119B" w:rsidRPr="002F1EAD">
        <w:rPr>
          <w:rFonts w:cs="Verdana"/>
          <w:szCs w:val="20"/>
        </w:rPr>
        <w:br/>
        <w:t xml:space="preserve">Porady </w:t>
      </w:r>
      <w:r w:rsidR="00D7119B" w:rsidRPr="002F1EAD">
        <w:rPr>
          <w:rFonts w:cs="Verdana"/>
          <w:szCs w:val="20"/>
        </w:rPr>
        <w:br/>
        <w:t>- porady vedení – nahrání, evidence s přístupem k dokumentům (dle přístupových práv)</w:t>
      </w:r>
      <w:r w:rsidR="00D7119B" w:rsidRPr="002F1EAD">
        <w:rPr>
          <w:rFonts w:cs="Verdana"/>
          <w:szCs w:val="20"/>
        </w:rPr>
        <w:br/>
        <w:t>- zápisy mimo pravidelné porady - nahrání, evidence s přístupem k dokumentům (dle přístupových práv)</w:t>
      </w:r>
      <w:r w:rsidR="00D7119B" w:rsidRPr="002F1EAD">
        <w:rPr>
          <w:rFonts w:cs="Verdana"/>
          <w:szCs w:val="20"/>
        </w:rPr>
        <w:br/>
        <w:t>- porady na pracovišti</w:t>
      </w:r>
      <w:r w:rsidR="00D7119B" w:rsidRPr="002F1EAD">
        <w:rPr>
          <w:rFonts w:cs="Verdana"/>
          <w:szCs w:val="20"/>
        </w:rPr>
        <w:br/>
      </w:r>
      <w:r w:rsidR="00D7119B" w:rsidRPr="002F1EAD">
        <w:rPr>
          <w:rFonts w:cs="Verdana"/>
          <w:szCs w:val="20"/>
        </w:rPr>
        <w:lastRenderedPageBreak/>
        <w:t>Jednotlivé procesy mají společné:</w:t>
      </w:r>
      <w:r w:rsidR="00D7119B" w:rsidRPr="002F1EAD">
        <w:rPr>
          <w:rFonts w:cs="Verdana"/>
          <w:szCs w:val="20"/>
        </w:rPr>
        <w:br/>
        <w:t xml:space="preserve">Řídící dokumenty procesu </w:t>
      </w:r>
      <w:r w:rsidR="00D7119B" w:rsidRPr="002F1EAD">
        <w:rPr>
          <w:rFonts w:cs="Verdana"/>
          <w:szCs w:val="20"/>
        </w:rPr>
        <w:br/>
        <w:t>Opatření ředitele k procesu</w:t>
      </w:r>
      <w:r w:rsidR="00D7119B" w:rsidRPr="002F1EAD">
        <w:rPr>
          <w:rFonts w:cs="Verdana"/>
          <w:szCs w:val="20"/>
        </w:rPr>
        <w:br/>
        <w:t>Externí dokumenty k procesu</w:t>
      </w:r>
      <w:r w:rsidR="00D7119B" w:rsidRPr="002F1EAD">
        <w:rPr>
          <w:rFonts w:cs="Verdana"/>
          <w:szCs w:val="20"/>
        </w:rPr>
        <w:br/>
        <w:t>Formuláře</w:t>
      </w:r>
      <w:r w:rsidR="00D7119B" w:rsidRPr="002F1EAD">
        <w:rPr>
          <w:rFonts w:cs="Verdana"/>
          <w:szCs w:val="20"/>
        </w:rPr>
        <w:br/>
        <w:t>Řídící dokumenty zakázky</w:t>
      </w:r>
      <w:r w:rsidR="00D7119B" w:rsidRPr="002F1EAD">
        <w:rPr>
          <w:rFonts w:cs="Verdana"/>
          <w:szCs w:val="20"/>
        </w:rPr>
        <w:br/>
        <w:t>Záznamy</w:t>
      </w:r>
      <w:r w:rsidR="004502E5" w:rsidRPr="002F1EAD">
        <w:rPr>
          <w:rFonts w:cs="Verdana"/>
          <w:szCs w:val="20"/>
        </w:rPr>
        <w:br/>
        <w:t>Nové aktualizované dokumenty k procesu – seznam s přístupem k dokumentu</w:t>
      </w:r>
    </w:p>
    <w:p w14:paraId="65E54C8D" w14:textId="18B31CDB" w:rsidR="004502E5" w:rsidRPr="002F1EAD" w:rsidRDefault="00D7119B" w:rsidP="004502E5">
      <w:pPr>
        <w:rPr>
          <w:rFonts w:cs="Verdana"/>
          <w:szCs w:val="20"/>
        </w:rPr>
      </w:pPr>
      <w:r w:rsidRPr="002F1EAD">
        <w:rPr>
          <w:rFonts w:cs="Verdana"/>
          <w:b/>
          <w:bCs/>
          <w:szCs w:val="20"/>
        </w:rPr>
        <w:t>01 Přezkoumání QMS</w:t>
      </w:r>
      <w:r w:rsidR="004502E5" w:rsidRPr="002F1EAD">
        <w:rPr>
          <w:rFonts w:cs="Verdana"/>
          <w:szCs w:val="20"/>
        </w:rPr>
        <w:br/>
        <w:t>Nové aktualizované dokumenty k procesu – seznam s přístupem k</w:t>
      </w:r>
      <w:r w:rsidR="007F2839" w:rsidRPr="002F1EAD">
        <w:rPr>
          <w:rFonts w:cs="Verdana"/>
          <w:szCs w:val="20"/>
        </w:rPr>
        <w:t> </w:t>
      </w:r>
      <w:r w:rsidR="004502E5" w:rsidRPr="002F1EAD">
        <w:rPr>
          <w:rFonts w:cs="Verdana"/>
          <w:szCs w:val="20"/>
        </w:rPr>
        <w:t>dokumentu</w:t>
      </w:r>
      <w:r w:rsidR="007F2839" w:rsidRPr="002F1EAD">
        <w:rPr>
          <w:rFonts w:cs="Verdana"/>
          <w:szCs w:val="20"/>
        </w:rPr>
        <w:t xml:space="preserve"> (název, platí od, poznámka)</w:t>
      </w:r>
      <w:r w:rsidRPr="002F1EAD">
        <w:rPr>
          <w:rFonts w:cs="Verdana"/>
          <w:szCs w:val="20"/>
        </w:rPr>
        <w:br/>
      </w:r>
      <w:r w:rsidR="007F2839" w:rsidRPr="002F1EAD">
        <w:rPr>
          <w:rFonts w:cs="Verdana"/>
          <w:szCs w:val="20"/>
        </w:rPr>
        <w:t>Řídící dokumenty procesu – seznam s přístupem k dokumentu (název, platí od, revize, poznámka)</w:t>
      </w:r>
      <w:r w:rsidR="007F2839" w:rsidRPr="002F1EAD">
        <w:rPr>
          <w:rFonts w:cs="Verdana"/>
          <w:szCs w:val="20"/>
        </w:rPr>
        <w:br/>
        <w:t>Opatření ředitele k procesu – seznam s přístupem k dokumentu (název, platí od, revize, poznámka)</w:t>
      </w:r>
      <w:r w:rsidR="007F2839" w:rsidRPr="002F1EAD">
        <w:rPr>
          <w:rFonts w:cs="Verdana"/>
          <w:szCs w:val="20"/>
        </w:rPr>
        <w:br/>
        <w:t>Externí dokumenty k procesu – seznam s přístupem k dokumentu (název, platí od, revize, poznámka)</w:t>
      </w:r>
      <w:r w:rsidR="007F2839" w:rsidRPr="002F1EAD">
        <w:rPr>
          <w:rFonts w:cs="Verdana"/>
          <w:szCs w:val="20"/>
        </w:rPr>
        <w:br/>
        <w:t>Formuláře – seznam s přístupem k dokumentu (název, platí od, poznámka)</w:t>
      </w:r>
      <w:r w:rsidR="007F2839" w:rsidRPr="002F1EAD">
        <w:rPr>
          <w:rFonts w:cs="Verdana"/>
          <w:szCs w:val="20"/>
        </w:rPr>
        <w:br/>
      </w:r>
      <w:r w:rsidRPr="002F1EAD">
        <w:rPr>
          <w:rFonts w:cs="Verdana"/>
          <w:szCs w:val="20"/>
        </w:rPr>
        <w:t>Řídící dokumenty zakázky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w:t>
      </w:r>
      <w:r w:rsidRPr="002F1EAD">
        <w:rPr>
          <w:rFonts w:cs="Verdana"/>
          <w:szCs w:val="20"/>
        </w:rPr>
        <w:br/>
        <w:t>Záznamy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004502E5" w:rsidRPr="002F1EAD">
        <w:rPr>
          <w:rFonts w:cs="Verdana"/>
          <w:szCs w:val="20"/>
        </w:rPr>
        <w:br/>
      </w:r>
    </w:p>
    <w:p w14:paraId="3B0D5BBA" w14:textId="29594045" w:rsidR="00934920" w:rsidRDefault="004502E5" w:rsidP="004502E5">
      <w:pPr>
        <w:rPr>
          <w:rFonts w:cs="Verdana"/>
          <w:szCs w:val="20"/>
        </w:rPr>
      </w:pPr>
      <w:r w:rsidRPr="002F1EAD">
        <w:rPr>
          <w:rFonts w:cs="Verdana"/>
          <w:b/>
          <w:bCs/>
          <w:szCs w:val="20"/>
        </w:rPr>
        <w:t>02 Řízení lidských zdrojů</w:t>
      </w:r>
      <w:r w:rsidRPr="002F1EAD">
        <w:rPr>
          <w:rFonts w:cs="Verdana"/>
          <w:szCs w:val="20"/>
        </w:rPr>
        <w:br/>
        <w:t>Nové aktualizované dokumenty k procesu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Pr="002F1EAD">
        <w:rPr>
          <w:rFonts w:cs="Verdana"/>
          <w:szCs w:val="20"/>
        </w:rPr>
        <w:br/>
        <w:t>Řídící dokumenty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Opatření ředitele k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Externí dokumenty k procesu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revize, poznámka)</w:t>
      </w:r>
      <w:r w:rsidRPr="002F1EAD">
        <w:rPr>
          <w:rFonts w:cs="Verdana"/>
          <w:szCs w:val="20"/>
        </w:rPr>
        <w:br/>
        <w:t>Formuláře – seznam s přístupem k</w:t>
      </w:r>
      <w:r w:rsidR="00934920" w:rsidRPr="002F1EAD">
        <w:rPr>
          <w:rFonts w:cs="Verdana"/>
          <w:szCs w:val="20"/>
        </w:rPr>
        <w:t> </w:t>
      </w:r>
      <w:r w:rsidRPr="002F1EAD">
        <w:rPr>
          <w:rFonts w:cs="Verdana"/>
          <w:szCs w:val="20"/>
        </w:rPr>
        <w:t>dokumentu</w:t>
      </w:r>
      <w:r w:rsidR="00934920" w:rsidRPr="002F1EAD">
        <w:rPr>
          <w:rFonts w:cs="Verdana"/>
          <w:szCs w:val="20"/>
        </w:rPr>
        <w:t xml:space="preserve"> (</w:t>
      </w:r>
      <w:r w:rsidR="007F2839" w:rsidRPr="002F1EAD">
        <w:rPr>
          <w:rFonts w:cs="Verdana"/>
          <w:szCs w:val="20"/>
        </w:rPr>
        <w:t xml:space="preserve">název, </w:t>
      </w:r>
      <w:r w:rsidR="00934920" w:rsidRPr="002F1EAD">
        <w:rPr>
          <w:rFonts w:cs="Verdana"/>
          <w:szCs w:val="20"/>
        </w:rPr>
        <w:t>platí od, poznámka)</w:t>
      </w:r>
      <w:r w:rsidRPr="002F1EAD">
        <w:rPr>
          <w:rFonts w:cs="Verdana"/>
          <w:szCs w:val="20"/>
        </w:rPr>
        <w:br/>
        <w:t xml:space="preserve">Plán kvalifikace SŽG – dokument </w:t>
      </w:r>
      <w:r w:rsidRPr="002F1EAD">
        <w:rPr>
          <w:rFonts w:cs="Verdana"/>
          <w:szCs w:val="20"/>
        </w:rPr>
        <w:br/>
        <w:t xml:space="preserve">Plán vzdělávání </w:t>
      </w:r>
      <w:r w:rsidR="005F622A" w:rsidRPr="002F1EAD">
        <w:rPr>
          <w:rFonts w:cs="Verdana"/>
          <w:szCs w:val="20"/>
        </w:rPr>
        <w:t xml:space="preserve"> </w:t>
      </w:r>
      <w:r w:rsidR="005F622A" w:rsidRPr="002F1EAD">
        <w:rPr>
          <w:rFonts w:cs="Verdana"/>
          <w:szCs w:val="20"/>
        </w:rPr>
        <w:br/>
      </w:r>
      <w:r w:rsidRPr="002F1EAD">
        <w:rPr>
          <w:rFonts w:cs="Verdana"/>
          <w:szCs w:val="20"/>
        </w:rPr>
        <w:t>- přehled – tabulka – téma školení, hodiny, jméno zaměstnance, pracoviště, termín zahájení, barevné označení absolvovaných/neabsolvovaných školení, filtry – dle typu školení, jména, pracoviště, roku</w:t>
      </w:r>
      <w:r w:rsidRPr="002F1EAD">
        <w:rPr>
          <w:rFonts w:cs="Verdana"/>
          <w:szCs w:val="20"/>
        </w:rPr>
        <w:br/>
        <w:t xml:space="preserve">Plán vzdělávání </w:t>
      </w:r>
      <w:r w:rsidR="005F622A" w:rsidRPr="002F1EAD">
        <w:rPr>
          <w:rFonts w:cs="Verdana"/>
          <w:szCs w:val="20"/>
        </w:rPr>
        <w:br/>
      </w:r>
      <w:r w:rsidRPr="002F1EAD">
        <w:rPr>
          <w:rFonts w:cs="Verdana"/>
          <w:szCs w:val="20"/>
        </w:rPr>
        <w:t>- přehled (tříděno podle jména) – tabulka – téma školení, hodiny, jméno zaměstnance, pracoviště, termín zahájení, barevné označení absolvovaných/neabsolvovaných školení, filtry – dle typu školení</w:t>
      </w:r>
      <w:r w:rsidRPr="002F1EAD">
        <w:rPr>
          <w:rFonts w:cs="Verdana"/>
          <w:szCs w:val="20"/>
        </w:rPr>
        <w:br/>
        <w:t xml:space="preserve">Historie (do r. 2008) </w:t>
      </w:r>
      <w:r w:rsidRPr="002F1EAD">
        <w:rPr>
          <w:rFonts w:cs="Verdana"/>
          <w:szCs w:val="20"/>
        </w:rPr>
        <w:br/>
        <w:t xml:space="preserve">Přehled hodin za jednotlivá školení </w:t>
      </w:r>
      <w:r w:rsidR="005F622A" w:rsidRPr="002F1EAD">
        <w:rPr>
          <w:rFonts w:cs="Verdana"/>
          <w:szCs w:val="20"/>
        </w:rPr>
        <w:br/>
      </w:r>
      <w:r w:rsidRPr="002F1EAD">
        <w:rPr>
          <w:rFonts w:cs="Verdana"/>
          <w:szCs w:val="20"/>
        </w:rPr>
        <w:t xml:space="preserve">– tabulka – téma školení, hodiny – dle školení nebo </w:t>
      </w:r>
      <w:r w:rsidR="00934920" w:rsidRPr="002F1EAD">
        <w:rPr>
          <w:rFonts w:cs="Verdana"/>
          <w:szCs w:val="20"/>
        </w:rPr>
        <w:t>zaměstnance v určeném roce</w:t>
      </w:r>
      <w:r w:rsidRPr="002F1EAD">
        <w:rPr>
          <w:rFonts w:cs="Verdana"/>
          <w:szCs w:val="20"/>
        </w:rPr>
        <w:br/>
        <w:t>Přehled neabsolvovaných školení</w:t>
      </w:r>
      <w:r w:rsidR="00934920" w:rsidRPr="002F1EAD">
        <w:rPr>
          <w:rFonts w:cs="Verdana"/>
          <w:szCs w:val="20"/>
        </w:rPr>
        <w:t xml:space="preserve"> – výběr dle rok a školení</w:t>
      </w:r>
      <w:r w:rsidR="00934920" w:rsidRPr="002F1EAD">
        <w:rPr>
          <w:rFonts w:cs="Verdana"/>
          <w:szCs w:val="20"/>
        </w:rPr>
        <w:br/>
        <w:t>přepočtení hodin z docházky do zakázek – spouštěč pro přepočet</w:t>
      </w:r>
    </w:p>
    <w:p w14:paraId="6003533B" w14:textId="05715A7D" w:rsidR="00900A4E" w:rsidRPr="002F1EAD" w:rsidRDefault="00900A4E" w:rsidP="004502E5">
      <w:pPr>
        <w:rPr>
          <w:rFonts w:cs="Verdana"/>
          <w:szCs w:val="20"/>
        </w:rPr>
      </w:pPr>
      <w:r>
        <w:rPr>
          <w:rFonts w:cs="Verdana"/>
          <w:szCs w:val="20"/>
        </w:rPr>
        <w:t>Nutno dopracovat:</w:t>
      </w:r>
      <w:r>
        <w:rPr>
          <w:rFonts w:cs="Verdana"/>
          <w:szCs w:val="20"/>
        </w:rPr>
        <w:br/>
      </w:r>
      <w:r w:rsidRPr="00900A4E">
        <w:rPr>
          <w:rFonts w:cs="Verdana"/>
          <w:szCs w:val="20"/>
        </w:rPr>
        <w:t>plány vzdělávání propojit s evidencí školení ERMS</w:t>
      </w:r>
      <w:r w:rsidR="0020798E">
        <w:rPr>
          <w:rFonts w:cs="Verdana"/>
          <w:szCs w:val="20"/>
        </w:rPr>
        <w:t xml:space="preserve"> a redukovat tak tento proces v ISKŘD.</w:t>
      </w:r>
    </w:p>
    <w:p w14:paraId="44658DA9" w14:textId="03049A09" w:rsidR="00934920" w:rsidRPr="002F1EAD" w:rsidRDefault="00934920" w:rsidP="004502E5">
      <w:pPr>
        <w:rPr>
          <w:rFonts w:cs="Verdana"/>
          <w:szCs w:val="20"/>
        </w:rPr>
      </w:pPr>
      <w:r w:rsidRPr="002F1EAD">
        <w:rPr>
          <w:rFonts w:cs="Verdana"/>
          <w:b/>
          <w:bCs/>
          <w:szCs w:val="20"/>
        </w:rPr>
        <w:lastRenderedPageBreak/>
        <w:t xml:space="preserve">03 Řízení </w:t>
      </w:r>
      <w:r w:rsidR="00124A8E">
        <w:rPr>
          <w:rFonts w:cs="Verdana"/>
          <w:b/>
          <w:bCs/>
          <w:szCs w:val="20"/>
        </w:rPr>
        <w:t>dokumentů a záznamů</w:t>
      </w:r>
      <w:r w:rsidRPr="002F1EAD">
        <w:rPr>
          <w:rFonts w:cs="Verdana"/>
          <w:szCs w:val="20"/>
        </w:rPr>
        <w:br/>
        <w:t>Nové aktualizované dokumenty k procesu – seznam s přístupem k</w:t>
      </w:r>
      <w:r w:rsidR="007F2839" w:rsidRPr="002F1EAD">
        <w:rPr>
          <w:rFonts w:cs="Verdana"/>
          <w:szCs w:val="20"/>
        </w:rPr>
        <w:t> </w:t>
      </w:r>
      <w:r w:rsidRPr="002F1EAD">
        <w:rPr>
          <w:rFonts w:cs="Verdana"/>
          <w:szCs w:val="20"/>
        </w:rPr>
        <w:t>dokumentu</w:t>
      </w:r>
      <w:r w:rsidR="007F2839" w:rsidRPr="002F1EAD">
        <w:rPr>
          <w:rFonts w:cs="Verdana"/>
          <w:szCs w:val="20"/>
        </w:rPr>
        <w:t xml:space="preserve"> (název, platí od, poznámka)</w:t>
      </w:r>
      <w:r w:rsidRPr="002F1EAD">
        <w:rPr>
          <w:rFonts w:cs="Verdana"/>
          <w:szCs w:val="20"/>
        </w:rPr>
        <w:br/>
        <w:t>Řídící dokumenty procesu – seznam s přístupem k dokumentu (platí od, revize, poznámka)</w:t>
      </w:r>
      <w:r w:rsidRPr="002F1EAD">
        <w:rPr>
          <w:rFonts w:cs="Verdana"/>
          <w:szCs w:val="20"/>
        </w:rPr>
        <w:br/>
        <w:t>Opatření ředitele k procesu – seznam s přístupem k dokumentu (platí od, revize, poznámka)</w:t>
      </w:r>
      <w:r w:rsidRPr="002F1EAD">
        <w:rPr>
          <w:rFonts w:cs="Verdana"/>
          <w:szCs w:val="20"/>
        </w:rPr>
        <w:br/>
        <w:t>Externí dokumenty k procesu – seznam s přístupem k dokumentu, členěno na</w:t>
      </w:r>
      <w:r w:rsidRPr="002F1EAD">
        <w:rPr>
          <w:rFonts w:cs="Verdana"/>
          <w:szCs w:val="20"/>
        </w:rPr>
        <w:br/>
        <w:t xml:space="preserve">                       Externí dokumenty (název, vydavatel, platí od, úpravy)</w:t>
      </w:r>
      <w:r w:rsidRPr="002F1EAD">
        <w:rPr>
          <w:rFonts w:cs="Verdana"/>
          <w:szCs w:val="20"/>
        </w:rPr>
        <w:br/>
        <w:t xml:space="preserve">                       ČSN – seznam v externím dokumentu</w:t>
      </w:r>
      <w:r w:rsidRPr="002F1EAD">
        <w:rPr>
          <w:rFonts w:cs="Verdana"/>
          <w:szCs w:val="20"/>
        </w:rPr>
        <w:br/>
        <w:t>Seznam interních dokumentů – seznam s přístupem k dokumentu (</w:t>
      </w:r>
      <w:r w:rsidR="007F2839" w:rsidRPr="002F1EAD">
        <w:rPr>
          <w:rFonts w:cs="Verdana"/>
          <w:szCs w:val="20"/>
        </w:rPr>
        <w:t xml:space="preserve">název, </w:t>
      </w:r>
      <w:r w:rsidRPr="002F1EAD">
        <w:rPr>
          <w:rFonts w:cs="Verdana"/>
          <w:szCs w:val="20"/>
        </w:rPr>
        <w:t xml:space="preserve">platí od, revize, poznámka) – možnost vyhledávání dle </w:t>
      </w:r>
      <w:r w:rsidR="007F2839" w:rsidRPr="002F1EAD">
        <w:rPr>
          <w:rFonts w:cs="Verdana"/>
          <w:szCs w:val="20"/>
        </w:rPr>
        <w:t xml:space="preserve">části </w:t>
      </w:r>
      <w:r w:rsidRPr="002F1EAD">
        <w:rPr>
          <w:rFonts w:cs="Verdana"/>
          <w:szCs w:val="20"/>
        </w:rPr>
        <w:t>názvu</w:t>
      </w:r>
      <w:r w:rsidR="007F2839" w:rsidRPr="002F1EAD">
        <w:rPr>
          <w:rFonts w:cs="Verdana"/>
          <w:szCs w:val="20"/>
        </w:rPr>
        <w:t>, kategorie</w:t>
      </w:r>
      <w:r w:rsidR="007F2839" w:rsidRPr="002F1EAD">
        <w:rPr>
          <w:rFonts w:cs="Verdana"/>
          <w:szCs w:val="20"/>
        </w:rPr>
        <w:br/>
        <w:t>Seznam formulářů a záznamů – seznam s přístupem k dokumentu (název platí od, poznámka)</w:t>
      </w:r>
      <w:r w:rsidR="007F2839" w:rsidRPr="002F1EAD">
        <w:rPr>
          <w:rFonts w:cs="Verdana"/>
          <w:szCs w:val="20"/>
        </w:rPr>
        <w:br/>
        <w:t>Vzory tiskopisů – seznam s přístupem k dokumentu (název, platí od, revize, poznámka)</w:t>
      </w:r>
    </w:p>
    <w:p w14:paraId="1DF18A34" w14:textId="394AA8D9" w:rsidR="005F622A" w:rsidRPr="002F1EAD" w:rsidRDefault="007F2839" w:rsidP="00FF7B7F">
      <w:pPr>
        <w:autoSpaceDE w:val="0"/>
        <w:autoSpaceDN w:val="0"/>
        <w:adjustRightInd w:val="0"/>
        <w:spacing w:after="0" w:line="240" w:lineRule="auto"/>
        <w:rPr>
          <w:rFonts w:cs="Verdana"/>
          <w:b/>
          <w:bCs/>
          <w:szCs w:val="20"/>
        </w:rPr>
      </w:pPr>
      <w:r w:rsidRPr="002F1EAD">
        <w:rPr>
          <w:rFonts w:cs="Verdana"/>
          <w:b/>
          <w:bCs/>
          <w:szCs w:val="20"/>
        </w:rPr>
        <w:t>04 Monitoring procesů</w:t>
      </w:r>
      <w:r w:rsidRPr="002F1EAD">
        <w:rPr>
          <w:rFonts w:cs="Verdana"/>
          <w:b/>
          <w:bCs/>
          <w:szCs w:val="20"/>
        </w:rPr>
        <w:br/>
      </w:r>
      <w:r w:rsidRPr="002F1EAD">
        <w:rPr>
          <w:rFonts w:cs="Verdana"/>
          <w:szCs w:val="20"/>
        </w:rP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Formuláře – seznam s přístupem k dokumentu (název, platí od, poznámka)</w:t>
      </w:r>
      <w:r w:rsidR="00AA29F5" w:rsidRPr="002F1EAD">
        <w:rPr>
          <w:rFonts w:cs="Verdana"/>
          <w:szCs w:val="20"/>
        </w:rPr>
        <w:br/>
        <w:t>Záznamy – seznam s přístupem k dokumentu (název, platí od, poznámka)</w:t>
      </w:r>
      <w:r w:rsidR="00AA29F5" w:rsidRPr="002F1EAD">
        <w:rPr>
          <w:rFonts w:cs="Verdana"/>
          <w:szCs w:val="20"/>
        </w:rPr>
        <w:br/>
        <w:t xml:space="preserve">Přehledy ukazatelů efektivnosti filtr dle pracoviště, období od do </w:t>
      </w:r>
      <w:r w:rsidR="00AA29F5" w:rsidRPr="002F1EAD">
        <w:rPr>
          <w:rFonts w:cs="Verdana"/>
          <w:szCs w:val="20"/>
        </w:rPr>
        <w:br/>
        <w:t xml:space="preserve"> - zakázky G7 – filtr dle VZ</w:t>
      </w:r>
      <w:r w:rsidR="00AA29F5" w:rsidRPr="002F1EAD">
        <w:rPr>
          <w:rFonts w:cs="Verdana"/>
          <w:szCs w:val="20"/>
        </w:rPr>
        <w:br/>
        <w:t xml:space="preserve">  číslo zakázky, název zakázky, VZ, pracoviště cena, počet hodin (interní, externí, celkem), náklady (interní, externí, subdodávky, celkem) koeficient zisku, výnos, výnos za hodinu, termín (dodržen/nedodržen)</w:t>
      </w:r>
      <w:r w:rsidR="00AA29F5" w:rsidRPr="002F1EAD">
        <w:rPr>
          <w:rFonts w:cs="Verdana"/>
          <w:szCs w:val="20"/>
        </w:rPr>
        <w:br/>
        <w:t xml:space="preserve"> - zakázky G902 – filtr dle VZ, typ, TÚ</w:t>
      </w:r>
      <w:r w:rsidR="00AA29F5" w:rsidRPr="002F1EAD">
        <w:rPr>
          <w:rFonts w:cs="Verdana"/>
          <w:szCs w:val="20"/>
        </w:rPr>
        <w:br/>
        <w:t xml:space="preserve">  číslo zakázky, název zakázky, VZ, pracoviště, typ zakázky, TÚ, délka úseku, počet hodin (interní, externí, celkem), </w:t>
      </w:r>
      <w:r w:rsidR="0089680C" w:rsidRPr="002F1EAD">
        <w:rPr>
          <w:rFonts w:cs="Verdana"/>
          <w:szCs w:val="20"/>
        </w:rPr>
        <w:t xml:space="preserve">počet hodin na km (interní, externí, celkem), </w:t>
      </w:r>
      <w:r w:rsidR="00AA29F5" w:rsidRPr="002F1EAD">
        <w:rPr>
          <w:rFonts w:cs="Verdana"/>
          <w:szCs w:val="20"/>
        </w:rPr>
        <w:t>náklady (</w:t>
      </w:r>
      <w:r w:rsidR="0089680C" w:rsidRPr="002F1EAD">
        <w:rPr>
          <w:rFonts w:cs="Verdana"/>
          <w:szCs w:val="20"/>
        </w:rPr>
        <w:t>z hodin,</w:t>
      </w:r>
      <w:r w:rsidR="00AA29F5" w:rsidRPr="002F1EAD">
        <w:rPr>
          <w:rFonts w:cs="Verdana"/>
          <w:szCs w:val="20"/>
        </w:rPr>
        <w:t xml:space="preserve"> subdodávky, celkem)</w:t>
      </w:r>
      <w:r w:rsidR="0089680C" w:rsidRPr="002F1EAD">
        <w:rPr>
          <w:rFonts w:cs="Verdana"/>
          <w:szCs w:val="20"/>
        </w:rPr>
        <w:t>,</w:t>
      </w:r>
      <w:r w:rsidR="00AA29F5" w:rsidRPr="002F1EAD">
        <w:rPr>
          <w:rFonts w:cs="Verdana"/>
          <w:szCs w:val="20"/>
        </w:rPr>
        <w:t xml:space="preserve"> </w:t>
      </w:r>
      <w:r w:rsidR="0089680C" w:rsidRPr="002F1EAD">
        <w:rPr>
          <w:rFonts w:cs="Verdana"/>
          <w:szCs w:val="20"/>
        </w:rPr>
        <w:t>náklady na km</w:t>
      </w:r>
      <w:r w:rsidR="00AA29F5" w:rsidRPr="002F1EAD">
        <w:rPr>
          <w:rFonts w:cs="Verdana"/>
          <w:szCs w:val="20"/>
        </w:rPr>
        <w:t>, termín (dodržen/nedodržen)</w:t>
      </w:r>
      <w:r w:rsidR="0089680C" w:rsidRPr="002F1EAD">
        <w:rPr>
          <w:rFonts w:cs="Verdana"/>
          <w:szCs w:val="20"/>
        </w:rPr>
        <w:br/>
        <w:t>- zakázky G903 – filtr dle VZ, typ, TÚ</w:t>
      </w:r>
      <w:r w:rsidR="0089680C"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 plocha,</w:t>
      </w:r>
      <w:r w:rsidR="008C55D0" w:rsidRPr="002F1EAD">
        <w:rPr>
          <w:rFonts w:cs="Verdana"/>
          <w:szCs w:val="20"/>
        </w:rPr>
        <w:t xml:space="preserve"> hodin na hektar (interní, externí, celkem), náklady na hektar</w:t>
      </w:r>
      <w:r w:rsidR="008C55D0" w:rsidRPr="002F1EAD">
        <w:rPr>
          <w:rFonts w:cs="Verdana"/>
          <w:szCs w:val="20"/>
        </w:rPr>
        <w:br/>
        <w:t xml:space="preserve">- G904 – filtr dle VZ, typ, </w:t>
      </w:r>
      <w:proofErr w:type="spellStart"/>
      <w:r w:rsidR="008C55D0" w:rsidRPr="002F1EAD">
        <w:rPr>
          <w:rFonts w:cs="Verdana"/>
          <w:szCs w:val="20"/>
        </w:rPr>
        <w:t>kú</w:t>
      </w:r>
      <w:proofErr w:type="spellEnd"/>
      <w:r w:rsidR="008C55D0" w:rsidRPr="002F1EAD">
        <w:rPr>
          <w:rFonts w:cs="Verdana"/>
          <w:szCs w:val="20"/>
        </w:rPr>
        <w:br/>
        <w:t xml:space="preserve">číslo zakázky, název zakázky, VZ, pracoviště, typ zakázky, </w:t>
      </w:r>
      <w:proofErr w:type="spellStart"/>
      <w:r w:rsidR="008C55D0" w:rsidRPr="002F1EAD">
        <w:rPr>
          <w:rFonts w:cs="Verdana"/>
          <w:szCs w:val="20"/>
        </w:rPr>
        <w:t>kú</w:t>
      </w:r>
      <w:proofErr w:type="spellEnd"/>
      <w:r w:rsidR="008C55D0" w:rsidRPr="002F1EAD">
        <w:rPr>
          <w:rFonts w:cs="Verdana"/>
          <w:szCs w:val="20"/>
        </w:rPr>
        <w:t xml:space="preserve">, počet MJ, počet hodin (interní, externí, celkem), MJ za hodinu, náklady (z hodin, subdodávky, celkem), MJ za korunu, termín (dodržen/nedodržen), </w:t>
      </w:r>
      <w:r w:rsidR="008C55D0" w:rsidRPr="002F1EAD">
        <w:rPr>
          <w:rFonts w:cs="Verdana"/>
          <w:szCs w:val="20"/>
        </w:rPr>
        <w:br/>
        <w:t>- zakázky G905 – filtr dle VZ, typ, TÚ</w:t>
      </w:r>
      <w:r w:rsidR="008C55D0"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w:t>
      </w:r>
      <w:r w:rsidR="008C55D0" w:rsidRPr="002F1EAD">
        <w:rPr>
          <w:rFonts w:cs="Verdana"/>
          <w:szCs w:val="20"/>
        </w:rPr>
        <w:br/>
        <w:t>- zakázky G906 – filtr dle VZ, typ, TÚ</w:t>
      </w:r>
      <w:r w:rsidR="008C55D0" w:rsidRPr="002F1EAD">
        <w:rPr>
          <w:rFonts w:cs="Verdana"/>
          <w:szCs w:val="20"/>
        </w:rPr>
        <w:br/>
        <w:t xml:space="preserve">  číslo zakázky, název zakázky, VZ, pracoviště, typ zakázky, TÚ, délka úseku, počet hodin (interní, externí, celkem), počet hodin na km (interní, externí, celkem), náklady (z hodin, subdodávky, celkem), náklady na km, termín (dodržen/nedodržen)</w:t>
      </w:r>
      <w:r w:rsidR="008C55D0" w:rsidRPr="002F1EAD">
        <w:rPr>
          <w:rFonts w:cs="Verdana"/>
          <w:szCs w:val="20"/>
        </w:rPr>
        <w:br/>
        <w:t>- zakázky G907 – filtr dle VZ, typ, TÚ</w:t>
      </w:r>
      <w:r w:rsidR="008C55D0" w:rsidRPr="002F1EAD">
        <w:rPr>
          <w:rFonts w:cs="Verdana"/>
          <w:szCs w:val="20"/>
        </w:rPr>
        <w:br/>
        <w:t xml:space="preserve">  číslo zakázky, název zakázky, VZ, pracoviště, typ zakázky, TÚ, délka úseku, počet hodin </w:t>
      </w:r>
      <w:r w:rsidR="008C55D0" w:rsidRPr="002F1EAD">
        <w:rPr>
          <w:rFonts w:cs="Verdana"/>
          <w:szCs w:val="20"/>
        </w:rPr>
        <w:lastRenderedPageBreak/>
        <w:t>(interní, externí, celkem), počet hodin na km (interní, externí, celkem), náklady (z hodin, subdodávky, celkem), náklady na km, termín (dodržen/nedodržen)</w:t>
      </w:r>
      <w:r w:rsidR="005F622A" w:rsidRPr="002F1EAD">
        <w:rPr>
          <w:rFonts w:cs="Verdana"/>
          <w:szCs w:val="20"/>
        </w:rPr>
        <w:br/>
        <w:t>Parametry efektivnosti jsou každoročně upravovány vedením SŽG. Administrátor systému má možnost přehledy efektivnosti upravovat dle těchto nových požadavků.</w:t>
      </w:r>
      <w:r w:rsidR="00FF7B7F" w:rsidRPr="002F1EAD">
        <w:rPr>
          <w:rFonts w:cs="Verdana"/>
          <w:szCs w:val="20"/>
        </w:rPr>
        <w:t xml:space="preserve"> </w:t>
      </w:r>
      <w:r w:rsidR="005F622A" w:rsidRPr="002F1EAD">
        <w:rPr>
          <w:rFonts w:cs="Verdana"/>
          <w:szCs w:val="20"/>
        </w:rPr>
        <w:br/>
      </w:r>
    </w:p>
    <w:p w14:paraId="0CA942CB" w14:textId="76686CB6" w:rsidR="008C55D0" w:rsidRPr="002F1EAD" w:rsidRDefault="008C55D0" w:rsidP="008C55D0">
      <w:pPr>
        <w:rPr>
          <w:rFonts w:cs="Verdana"/>
          <w:szCs w:val="20"/>
        </w:rPr>
      </w:pPr>
      <w:r w:rsidRPr="002F1EAD">
        <w:rPr>
          <w:rFonts w:cs="Verdana"/>
          <w:b/>
          <w:bCs/>
          <w:szCs w:val="20"/>
        </w:rPr>
        <w:t>05 Neshoda/nápravně preventivní opatření</w:t>
      </w:r>
      <w:r w:rsidRPr="002F1EAD">
        <w:rPr>
          <w:rFonts w:cs="Verdana"/>
          <w:b/>
          <w:bCs/>
          <w:szCs w:val="20"/>
        </w:rPr>
        <w:br/>
      </w:r>
      <w:r w:rsidRPr="002F1EAD">
        <w:rPr>
          <w:rFonts w:cs="Verdana"/>
          <w:szCs w:val="20"/>
        </w:rP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Formuláře – seznam s přístupem k dokumentu (název, platí od, poznámka)</w:t>
      </w:r>
      <w:r w:rsidRPr="002F1EAD">
        <w:rPr>
          <w:rFonts w:cs="Verdana"/>
          <w:szCs w:val="20"/>
        </w:rPr>
        <w:br/>
        <w:t>Záznam o neshodě – webový formulář – datum(předvyplněno), Vystavil(předvyplněno), Identifikace zakázky, rozlišení typu – zakázka, audit, reklamace, dodávka, popis problému</w:t>
      </w:r>
      <w:r w:rsidRPr="002F1EAD">
        <w:rPr>
          <w:rFonts w:cs="Verdana"/>
          <w:szCs w:val="20"/>
        </w:rPr>
        <w:br/>
        <w:t xml:space="preserve">Přehled záznamů </w:t>
      </w:r>
      <w:r w:rsidRPr="002F1EAD">
        <w:rPr>
          <w:rFonts w:cs="Verdana"/>
          <w:szCs w:val="20"/>
        </w:rPr>
        <w:br/>
        <w:t>- interaktivní formulář pro postupné řešení</w:t>
      </w:r>
      <w:r w:rsidR="00EB1266" w:rsidRPr="002F1EAD">
        <w:rPr>
          <w:rFonts w:cs="Verdana"/>
          <w:szCs w:val="20"/>
        </w:rPr>
        <w:t xml:space="preserve"> záznamu o neshodě s rozlišením funkcí řešitelů – dle algoritmu uvedeného v Popisu procesu, ikon</w:t>
      </w:r>
      <w:r w:rsidR="005F622A" w:rsidRPr="002F1EAD">
        <w:rPr>
          <w:rFonts w:cs="Verdana"/>
          <w:szCs w:val="20"/>
        </w:rPr>
        <w:t>a</w:t>
      </w:r>
      <w:r w:rsidR="00EB1266" w:rsidRPr="002F1EAD">
        <w:rPr>
          <w:rFonts w:cs="Verdana"/>
          <w:szCs w:val="20"/>
        </w:rPr>
        <w:t xml:space="preserve"> pro označení, kdy je přihlášený</w:t>
      </w:r>
      <w:r w:rsidR="005F622A" w:rsidRPr="002F1EAD">
        <w:rPr>
          <w:rFonts w:cs="Verdana"/>
          <w:szCs w:val="20"/>
        </w:rPr>
        <w:t xml:space="preserve"> do systému</w:t>
      </w:r>
      <w:r w:rsidR="00EB1266" w:rsidRPr="002F1EAD">
        <w:rPr>
          <w:rFonts w:cs="Verdana"/>
          <w:szCs w:val="20"/>
        </w:rPr>
        <w:t xml:space="preserve"> na řadě s řešením</w:t>
      </w:r>
      <w:r w:rsidR="00EB1266" w:rsidRPr="002F1EAD">
        <w:rPr>
          <w:rFonts w:cs="Verdana"/>
          <w:szCs w:val="20"/>
        </w:rPr>
        <w:br/>
        <w:t>- seznam záznamů</w:t>
      </w:r>
      <w:r w:rsidR="00EB1266" w:rsidRPr="002F1EAD">
        <w:rPr>
          <w:rFonts w:cs="Verdana"/>
          <w:szCs w:val="20"/>
        </w:rPr>
        <w:br/>
        <w:t>- seznam vlastníků procesů</w:t>
      </w:r>
    </w:p>
    <w:p w14:paraId="021B194F" w14:textId="67F61220" w:rsidR="00EB1266" w:rsidRPr="002F1EAD" w:rsidRDefault="00EB1266" w:rsidP="008C55D0">
      <w:pPr>
        <w:rPr>
          <w:rFonts w:cs="Verdana"/>
          <w:szCs w:val="20"/>
        </w:rPr>
      </w:pPr>
      <w:r w:rsidRPr="002F1EAD">
        <w:rPr>
          <w:rFonts w:cs="Verdana"/>
          <w:b/>
          <w:bCs/>
          <w:szCs w:val="20"/>
        </w:rPr>
        <w:t>06 Zlepšování QMS, interní audity</w:t>
      </w:r>
      <w:r w:rsidRPr="002F1EAD">
        <w:rPr>
          <w:rFonts w:cs="Verdana"/>
          <w:szCs w:val="20"/>
        </w:rPr>
        <w:br/>
        <w:t>Nové aktualizované dokumenty k procesu – seznam s přístupem k dokumentu (název, platí od, poznámka)</w:t>
      </w:r>
      <w:r w:rsidRPr="002F1EAD">
        <w:rPr>
          <w:rFonts w:cs="Verdana"/>
          <w:szCs w:val="20"/>
        </w:rPr>
        <w:br/>
        <w:t>Řídící dokumenty procesu – seznam s přístupem k dokumentu (název, platí od, revize, poznámka)</w:t>
      </w:r>
      <w:r w:rsidRPr="002F1EAD">
        <w:rPr>
          <w:rFonts w:cs="Verdana"/>
          <w:szCs w:val="20"/>
        </w:rPr>
        <w:br/>
      </w:r>
      <w:r w:rsidR="00C93381" w:rsidRPr="002F1EAD">
        <w:rPr>
          <w:rFonts w:cs="Verdana"/>
          <w:szCs w:val="20"/>
        </w:rPr>
        <w:t>Externí dokumenty k procesu – seznam s přístupem k dokumentu (název, platí od, revize, poznámka)</w:t>
      </w:r>
      <w:r w:rsidR="00C93381" w:rsidRPr="002F1EAD">
        <w:rPr>
          <w:rFonts w:cs="Verdana"/>
          <w:szCs w:val="20"/>
        </w:rPr>
        <w:br/>
      </w:r>
      <w:r w:rsidRPr="002F1EAD">
        <w:rPr>
          <w:rFonts w:cs="Verdana"/>
          <w:szCs w:val="20"/>
        </w:rPr>
        <w:t>Opatření ředitele k procesu – seznam s přístupem k dokumentu (název, platí od, revize, poznámka)</w:t>
      </w:r>
      <w:r w:rsidRPr="002F1EAD">
        <w:rPr>
          <w:rFonts w:cs="Verdana"/>
          <w:szCs w:val="20"/>
        </w:rPr>
        <w:br/>
        <w:t>Program interních auditů – seznam s přístupem k dokumentu (název, platí od, poznámka)</w:t>
      </w:r>
      <w:r w:rsidRPr="002F1EAD">
        <w:rPr>
          <w:rFonts w:cs="Verdana"/>
          <w:szCs w:val="20"/>
        </w:rPr>
        <w:br/>
        <w:t>Katalog otázek – soubor</w:t>
      </w:r>
      <w:r w:rsidRPr="002F1EAD">
        <w:rPr>
          <w:rFonts w:cs="Verdana"/>
          <w:szCs w:val="20"/>
        </w:rPr>
        <w:br/>
        <w:t>Formuláře – seznam s přístupem k dokumentu (název, platí od, poznámka)</w:t>
      </w:r>
      <w:r w:rsidRPr="002F1EAD">
        <w:rPr>
          <w:rFonts w:cs="Verdana"/>
          <w:szCs w:val="20"/>
        </w:rPr>
        <w:br/>
        <w:t>Záznamy – seznam s přístupem k dokumentu (název, platí od, poznámka)</w:t>
      </w:r>
    </w:p>
    <w:p w14:paraId="40ECAE05" w14:textId="55674692" w:rsidR="00EB1266" w:rsidRPr="002F1EAD" w:rsidRDefault="00EB1266" w:rsidP="008C55D0">
      <w:pPr>
        <w:rPr>
          <w:rFonts w:cs="Verdana"/>
          <w:b/>
          <w:bCs/>
          <w:szCs w:val="20"/>
        </w:rPr>
      </w:pPr>
      <w:r w:rsidRPr="002F1EAD">
        <w:rPr>
          <w:rFonts w:cs="Verdana"/>
          <w:b/>
          <w:bCs/>
          <w:szCs w:val="20"/>
        </w:rPr>
        <w:t>07 Realizace geodetické zakázky</w:t>
      </w:r>
      <w:r w:rsidRPr="002F1EAD">
        <w:rPr>
          <w:rFonts w:cs="Verdana"/>
          <w:b/>
          <w:bCs/>
          <w:szCs w:val="20"/>
        </w:rPr>
        <w:br/>
      </w:r>
      <w:r w:rsidRPr="002F1EAD">
        <w:rPr>
          <w:rFonts w:cs="Verdana"/>
          <w:szCs w:val="20"/>
        </w:rPr>
        <w:t xml:space="preserve">Přepočtení hodin z docházky do zakázek – spouštěč pro přepočet </w:t>
      </w:r>
      <w:r w:rsidRPr="002F1EAD">
        <w:rPr>
          <w:rFonts w:cs="Verdana"/>
          <w:szCs w:val="20"/>
        </w:rPr>
        <w:b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r>
      <w:r w:rsidR="00C93381" w:rsidRPr="002F1EAD">
        <w:rPr>
          <w:rFonts w:cs="Verdana"/>
          <w:szCs w:val="20"/>
        </w:rPr>
        <w:t>Externí dokumenty k procesu – seznam s přístupem k dokumentu (název, platí od, revize, poznámka)</w:t>
      </w:r>
      <w:r w:rsidR="00C93381" w:rsidRPr="002F1EAD">
        <w:rPr>
          <w:rFonts w:cs="Verdana"/>
          <w:szCs w:val="20"/>
        </w:rPr>
        <w:br/>
      </w:r>
      <w:r w:rsidRPr="002F1EAD">
        <w:rPr>
          <w:rFonts w:cs="Verdana"/>
          <w:szCs w:val="20"/>
        </w:rPr>
        <w:t>Opatření ředitele k procesu – seznam s přístupem k dokumentu (název, platí od, revize, poznámka)</w:t>
      </w:r>
      <w:r w:rsidRPr="002F1EAD">
        <w:rPr>
          <w:rFonts w:cs="Verdana"/>
          <w:szCs w:val="20"/>
        </w:rPr>
        <w:br/>
        <w:t>Řídící dokumenty zakázky – seznam s přístupem k dokumentu (název, platí od)</w:t>
      </w:r>
      <w:r w:rsidR="007938B6" w:rsidRPr="002F1EAD">
        <w:rPr>
          <w:rFonts w:cs="Verdana"/>
          <w:szCs w:val="20"/>
        </w:rPr>
        <w:br/>
        <w:t>Formuláře– seznam formulářů k procesu s přístupem k dokumentu (název, platí od)</w:t>
      </w:r>
      <w:r w:rsidR="00E34C3D" w:rsidRPr="002F1EAD">
        <w:rPr>
          <w:rFonts w:cs="Verdana"/>
          <w:szCs w:val="20"/>
        </w:rPr>
        <w:br/>
      </w:r>
      <w:r w:rsidR="00E34C3D" w:rsidRPr="002F1EAD">
        <w:rPr>
          <w:rFonts w:cs="Verdana"/>
          <w:szCs w:val="20"/>
        </w:rPr>
        <w:lastRenderedPageBreak/>
        <w:t>Číselník IIČ – seznam staveb s přístupem k dokumentu (název, SS, zavedl)</w:t>
      </w:r>
      <w:r w:rsidR="00E34C3D" w:rsidRPr="002F1EAD">
        <w:rPr>
          <w:rFonts w:cs="Verdana"/>
          <w:szCs w:val="20"/>
        </w:rPr>
        <w:br/>
        <w:t xml:space="preserve">                 - možnost vyhledání dle části textu a dle typu SS</w:t>
      </w:r>
      <w:r w:rsidR="00E34C3D" w:rsidRPr="002F1EAD">
        <w:rPr>
          <w:rFonts w:cs="Verdana"/>
          <w:szCs w:val="20"/>
        </w:rPr>
        <w:br/>
        <w:t xml:space="preserve">                 - založení nové stavby a vygenerování</w:t>
      </w:r>
      <w:r w:rsidR="00C66CED" w:rsidRPr="002F1EAD">
        <w:rPr>
          <w:rFonts w:cs="Verdana"/>
          <w:szCs w:val="20"/>
        </w:rPr>
        <w:t xml:space="preserve"> čísla zakázky</w:t>
      </w:r>
      <w:r w:rsidR="00E34C3D" w:rsidRPr="002F1EAD">
        <w:rPr>
          <w:rFonts w:cs="Verdana"/>
          <w:szCs w:val="20"/>
        </w:rPr>
        <w:br/>
        <w:t xml:space="preserve">Zavedení nové zakázky </w:t>
      </w:r>
      <w:r w:rsidR="00C66CED" w:rsidRPr="002F1EAD">
        <w:rPr>
          <w:rFonts w:cs="Verdana"/>
          <w:szCs w:val="20"/>
        </w:rPr>
        <w:br/>
      </w:r>
      <w:r w:rsidR="00E34C3D" w:rsidRPr="002F1EAD">
        <w:rPr>
          <w:rFonts w:cs="Verdana"/>
          <w:szCs w:val="20"/>
        </w:rPr>
        <w:t>–</w:t>
      </w:r>
      <w:r w:rsidR="00C66CED" w:rsidRPr="002F1EAD">
        <w:rPr>
          <w:rFonts w:cs="Verdana"/>
          <w:szCs w:val="20"/>
        </w:rPr>
        <w:t xml:space="preserve"> </w:t>
      </w:r>
      <w:r w:rsidR="00E34C3D" w:rsidRPr="002F1EAD">
        <w:rPr>
          <w:rFonts w:cs="Verdana"/>
          <w:szCs w:val="20"/>
        </w:rPr>
        <w:t>typ zakázky (číselník), následně podtyp zakázky(číselník), u G9 označení kraje dle lokality zakázky(číselník)</w:t>
      </w:r>
      <w:r w:rsidR="00C66CED" w:rsidRPr="002F1EAD">
        <w:rPr>
          <w:rFonts w:cs="Verdana"/>
          <w:szCs w:val="20"/>
        </w:rPr>
        <w:t xml:space="preserve"> + číslo trati (dle číselníku)</w:t>
      </w:r>
      <w:r w:rsidR="00E34C3D" w:rsidRPr="002F1EAD">
        <w:rPr>
          <w:rFonts w:cs="Verdana"/>
          <w:szCs w:val="20"/>
        </w:rPr>
        <w:t xml:space="preserve">, VZ, termín, datum zavedení (předvyplněno), zavedl (předvyplněno), </w:t>
      </w:r>
      <w:r w:rsidR="00C66CED" w:rsidRPr="002F1EAD">
        <w:rPr>
          <w:rFonts w:cs="Verdana"/>
          <w:szCs w:val="20"/>
        </w:rPr>
        <w:br/>
        <w:t xml:space="preserve">- </w:t>
      </w:r>
      <w:r w:rsidR="00E34C3D" w:rsidRPr="002F1EAD">
        <w:rPr>
          <w:rFonts w:cs="Verdana"/>
          <w:szCs w:val="20"/>
        </w:rPr>
        <w:t>u zakázek G9</w:t>
      </w:r>
      <w:r w:rsidR="00C66CED" w:rsidRPr="002F1EAD">
        <w:rPr>
          <w:rFonts w:cs="Verdana"/>
          <w:szCs w:val="20"/>
        </w:rPr>
        <w:t xml:space="preserve"> a zakázek IIČ</w:t>
      </w:r>
      <w:r w:rsidR="00E34C3D" w:rsidRPr="002F1EAD">
        <w:rPr>
          <w:rFonts w:cs="Verdana"/>
          <w:szCs w:val="20"/>
        </w:rPr>
        <w:t xml:space="preserve"> dochází k vygenerování čísla zakázky</w:t>
      </w:r>
      <w:r w:rsidR="00C66CED" w:rsidRPr="002F1EAD">
        <w:rPr>
          <w:rFonts w:cs="Verdana"/>
          <w:szCs w:val="20"/>
        </w:rPr>
        <w:t xml:space="preserve"> dle zadaných specifikací při zadání, u zakázek G710-G730 systém upozorní ekonomka a číslo je doplněno ručně.</w:t>
      </w:r>
      <w:r w:rsidR="00C66CED" w:rsidRPr="002F1EAD">
        <w:rPr>
          <w:rFonts w:cs="Verdana"/>
          <w:szCs w:val="20"/>
        </w:rPr>
        <w:br/>
        <w:t>- zadání km trati – dle přehledu km úseků, který znázorní systém na základě v předchozím kroku vybraného TÚ</w:t>
      </w:r>
      <w:r w:rsidR="00C1007D" w:rsidRPr="002F1EAD">
        <w:rPr>
          <w:rFonts w:cs="Verdana"/>
          <w:szCs w:val="20"/>
        </w:rPr>
        <w:br/>
        <w:t>- u stavby z Číselníku IIČ možnost zavést 8 zakázek – stejné číslo zakázky krom čtvrté pozice</w:t>
      </w:r>
      <w:r w:rsidR="00C66CED" w:rsidRPr="002F1EAD">
        <w:rPr>
          <w:rFonts w:cs="Verdana"/>
          <w:szCs w:val="20"/>
        </w:rPr>
        <w:br/>
        <w:t xml:space="preserve">- Karta zakázky </w:t>
      </w:r>
      <w:r w:rsidR="00FD1F77" w:rsidRPr="002F1EAD">
        <w:rPr>
          <w:rFonts w:cs="Verdana"/>
          <w:szCs w:val="20"/>
        </w:rPr>
        <w:br/>
        <w:t xml:space="preserve">               </w:t>
      </w:r>
      <w:r w:rsidR="00C66CED" w:rsidRPr="002F1EAD">
        <w:rPr>
          <w:rFonts w:cs="Verdana"/>
          <w:szCs w:val="20"/>
        </w:rPr>
        <w:t>– zadání metadat:</w:t>
      </w:r>
      <w:r w:rsidR="00FD1F77" w:rsidRPr="002F1EAD">
        <w:rPr>
          <w:noProof/>
          <w:szCs w:val="20"/>
          <w:lang w:eastAsia="cs-CZ"/>
        </w:rPr>
        <w:drawing>
          <wp:inline distT="0" distB="0" distL="0" distR="0" wp14:anchorId="40763C49" wp14:editId="6DDC3D72">
            <wp:extent cx="5760720" cy="3107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107690"/>
                    </a:xfrm>
                    <a:prstGeom prst="rect">
                      <a:avLst/>
                    </a:prstGeom>
                    <a:noFill/>
                    <a:ln>
                      <a:noFill/>
                    </a:ln>
                  </pic:spPr>
                </pic:pic>
              </a:graphicData>
            </a:graphic>
          </wp:inline>
        </w:drawing>
      </w:r>
      <w:r w:rsidR="00E34C3D" w:rsidRPr="002F1EAD">
        <w:rPr>
          <w:rFonts w:cs="Verdana"/>
          <w:szCs w:val="20"/>
        </w:rPr>
        <w:br/>
      </w:r>
      <w:r w:rsidR="00FD1F77" w:rsidRPr="002F1EAD">
        <w:rPr>
          <w:rFonts w:cs="Verdana"/>
          <w:szCs w:val="20"/>
        </w:rPr>
        <w:t xml:space="preserve">                 - zadání bloků zakázky</w:t>
      </w:r>
      <w:r w:rsidR="00FD1F77" w:rsidRPr="002F1EAD">
        <w:rPr>
          <w:rFonts w:cs="Verdana"/>
          <w:szCs w:val="20"/>
        </w:rPr>
        <w:br/>
      </w:r>
      <w:r w:rsidR="00FD1F77" w:rsidRPr="002F1EAD">
        <w:rPr>
          <w:noProof/>
          <w:szCs w:val="20"/>
          <w:lang w:eastAsia="cs-CZ"/>
        </w:rPr>
        <w:drawing>
          <wp:inline distT="0" distB="0" distL="0" distR="0" wp14:anchorId="5B3A57F1" wp14:editId="290BDE93">
            <wp:extent cx="5760720" cy="196278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962785"/>
                    </a:xfrm>
                    <a:prstGeom prst="rect">
                      <a:avLst/>
                    </a:prstGeom>
                    <a:noFill/>
                    <a:ln>
                      <a:noFill/>
                    </a:ln>
                  </pic:spPr>
                </pic:pic>
              </a:graphicData>
            </a:graphic>
          </wp:inline>
        </w:drawing>
      </w:r>
    </w:p>
    <w:p w14:paraId="37268B49" w14:textId="5957569A" w:rsidR="00042770" w:rsidRPr="002F1EAD" w:rsidRDefault="00FD1F77" w:rsidP="008C55D0">
      <w:pPr>
        <w:rPr>
          <w:rFonts w:cs="Verdana"/>
          <w:szCs w:val="20"/>
        </w:rPr>
      </w:pPr>
      <w:r w:rsidRPr="002F1EAD">
        <w:rPr>
          <w:rFonts w:cs="Verdana"/>
          <w:szCs w:val="20"/>
        </w:rPr>
        <w:t xml:space="preserve">Realizace algoritmu popisu procesu PP07 Realizace geodetické zakázky od poptávky zakázky až po archivaci </w:t>
      </w:r>
      <w:r w:rsidR="00042770" w:rsidRPr="002F1EAD">
        <w:rPr>
          <w:rFonts w:cs="Verdana"/>
          <w:szCs w:val="20"/>
        </w:rPr>
        <w:t>– postupně se zobrazující položky s přesně definovanými přístupy</w:t>
      </w:r>
      <w:r w:rsidR="00F537FE" w:rsidRPr="002F1EAD">
        <w:rPr>
          <w:rFonts w:cs="Verdana"/>
          <w:szCs w:val="20"/>
        </w:rPr>
        <w:t xml:space="preserve"> uživatelů dle definovaných</w:t>
      </w:r>
      <w:r w:rsidR="00042770" w:rsidRPr="002F1EAD">
        <w:rPr>
          <w:rFonts w:cs="Verdana"/>
          <w:szCs w:val="20"/>
        </w:rPr>
        <w:t xml:space="preserve"> oprávně</w:t>
      </w:r>
      <w:r w:rsidR="00F537FE" w:rsidRPr="002F1EAD">
        <w:rPr>
          <w:rFonts w:cs="Verdana"/>
          <w:szCs w:val="20"/>
        </w:rPr>
        <w:t xml:space="preserve">ní zajišťuje prokazatelné kontroly a odsouhlasení </w:t>
      </w:r>
      <w:r w:rsidR="00F537FE" w:rsidRPr="002F1EAD">
        <w:rPr>
          <w:rFonts w:cs="Verdana"/>
          <w:szCs w:val="20"/>
        </w:rPr>
        <w:lastRenderedPageBreak/>
        <w:t>oprávněným subjektem</w:t>
      </w:r>
      <w:r w:rsidR="003927A9" w:rsidRPr="002F1EAD">
        <w:rPr>
          <w:rFonts w:cs="Verdana"/>
          <w:szCs w:val="20"/>
        </w:rPr>
        <w:t>. Oproti algoritmu u zakázek G710-G730 navíc položka pro ekonomku - Vyfakturováno</w:t>
      </w:r>
      <w:r w:rsidRPr="002F1EAD">
        <w:rPr>
          <w:rFonts w:cs="Verdana"/>
          <w:szCs w:val="20"/>
        </w:rPr>
        <w:br/>
        <w:t xml:space="preserve">- dokumentace </w:t>
      </w:r>
      <w:r w:rsidR="00042770" w:rsidRPr="002F1EAD">
        <w:rPr>
          <w:rFonts w:cs="Verdana"/>
          <w:szCs w:val="20"/>
        </w:rPr>
        <w:t>– soubory natažené VZ přes upload souborů – možnost je prohlížet</w:t>
      </w:r>
      <w:r w:rsidR="00042770" w:rsidRPr="002F1EAD">
        <w:rPr>
          <w:rFonts w:cs="Verdana"/>
          <w:szCs w:val="20"/>
        </w:rPr>
        <w:br/>
        <w:t>- upload souborů</w:t>
      </w:r>
      <w:r w:rsidR="00042770" w:rsidRPr="002F1EAD">
        <w:rPr>
          <w:rFonts w:cs="Verdana"/>
          <w:szCs w:val="20"/>
        </w:rPr>
        <w:br/>
        <w:t>- ostatní záznamy – zápis – interaktivní webový formulář – zákazník (dle číselníku), přednastavený datum záznamu, přednastavené jméno zaznamenávajícího (dle přihlášení), vlastní záznam</w:t>
      </w:r>
      <w:r w:rsidR="00042770" w:rsidRPr="002F1EAD">
        <w:rPr>
          <w:rFonts w:cs="Verdana"/>
          <w:szCs w:val="20"/>
        </w:rPr>
        <w:br/>
        <w:t xml:space="preserve">                           - čtení – evidence a možnost přečtení záznamů</w:t>
      </w:r>
      <w:r w:rsidR="00042770" w:rsidRPr="002F1EAD">
        <w:rPr>
          <w:rFonts w:cs="Verdana"/>
          <w:szCs w:val="20"/>
        </w:rPr>
        <w:br/>
        <w:t>- export do docházky</w:t>
      </w:r>
      <w:r w:rsidR="00042770" w:rsidRPr="002F1EAD">
        <w:rPr>
          <w:rFonts w:cs="Verdana"/>
          <w:szCs w:val="20"/>
        </w:rPr>
        <w:br/>
        <w:t>Nad rámec algoritmu:</w:t>
      </w:r>
      <w:r w:rsidR="002C5903" w:rsidRPr="002F1EAD">
        <w:rPr>
          <w:rFonts w:cs="Verdana"/>
          <w:szCs w:val="20"/>
        </w:rPr>
        <w:br/>
        <w:t xml:space="preserve">- algoritmus v PP07 je upraven pouze na zakázku geodetickou, ale ve stávajícím SKŘ je systém připraven i na zakázku „projekt“, kde </w:t>
      </w:r>
      <w:r w:rsidR="00632DE1" w:rsidRPr="002F1EAD">
        <w:rPr>
          <w:rFonts w:cs="Verdana"/>
          <w:szCs w:val="20"/>
        </w:rPr>
        <w:t>ověřuje zakázku ČKAIT</w:t>
      </w:r>
      <w:r w:rsidR="007A5F10">
        <w:rPr>
          <w:rFonts w:cs="Verdana"/>
          <w:szCs w:val="20"/>
        </w:rPr>
        <w:br/>
        <w:t xml:space="preserve">- je </w:t>
      </w:r>
      <w:r w:rsidR="007A5F10">
        <w:rPr>
          <w:noProof/>
        </w:rPr>
        <w:t>umožněno u jedné zakázky kontrolu a schvalování více správci,  když to charakter zakázky vyžaduje</w:t>
      </w:r>
      <w:r w:rsidR="007A5F10">
        <w:rPr>
          <w:noProof/>
        </w:rPr>
        <w:br/>
        <w:t>- je umožněno u dlouhodobých zakázek s průběžným plněním schvalování a expedici jednotlivých částí zakázky</w:t>
      </w:r>
      <w:r w:rsidR="00663E90">
        <w:rPr>
          <w:noProof/>
        </w:rPr>
        <w:t xml:space="preserve">, </w:t>
      </w:r>
      <w:r w:rsidR="00663E90" w:rsidRPr="00C36AF3">
        <w:rPr>
          <w:noProof/>
          <w:color w:val="00B050"/>
        </w:rPr>
        <w:t>možnost přidávání jednotlivých částí v průběhu řešení</w:t>
      </w:r>
      <w:r w:rsidR="00042770" w:rsidRPr="00663E90">
        <w:rPr>
          <w:rFonts w:cs="Verdana"/>
          <w:color w:val="0070C0"/>
          <w:szCs w:val="20"/>
        </w:rPr>
        <w:br/>
      </w:r>
      <w:r w:rsidR="00042770" w:rsidRPr="002F1EAD">
        <w:rPr>
          <w:rFonts w:cs="Verdana"/>
          <w:szCs w:val="20"/>
        </w:rPr>
        <w:t xml:space="preserve">- u zakázek stavebních počinů (G906, G731) </w:t>
      </w:r>
      <w:r w:rsidR="00042770" w:rsidRPr="002F1EAD">
        <w:rPr>
          <w:rFonts w:cs="Verdana"/>
          <w:szCs w:val="20"/>
        </w:rPr>
        <w:br/>
        <w:t xml:space="preserve">     - Editace zakázky IG – metadata</w:t>
      </w:r>
      <w:r w:rsidR="00042770" w:rsidRPr="002F1EAD">
        <w:rPr>
          <w:rFonts w:cs="Verdana"/>
          <w:szCs w:val="20"/>
        </w:rPr>
        <w:br/>
      </w:r>
      <w:r w:rsidR="00042770" w:rsidRPr="002F1EAD">
        <w:rPr>
          <w:noProof/>
          <w:szCs w:val="20"/>
          <w:lang w:eastAsia="cs-CZ"/>
        </w:rPr>
        <w:drawing>
          <wp:inline distT="0" distB="0" distL="0" distR="0" wp14:anchorId="3880A651" wp14:editId="2FE7F968">
            <wp:extent cx="5760720" cy="22669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2266950"/>
                    </a:xfrm>
                    <a:prstGeom prst="rect">
                      <a:avLst/>
                    </a:prstGeom>
                    <a:noFill/>
                    <a:ln>
                      <a:noFill/>
                    </a:ln>
                  </pic:spPr>
                </pic:pic>
              </a:graphicData>
            </a:graphic>
          </wp:inline>
        </w:drawing>
      </w:r>
    </w:p>
    <w:p w14:paraId="500DA5EC" w14:textId="31D94787" w:rsidR="00042770" w:rsidRPr="002F1EAD" w:rsidRDefault="003927A9" w:rsidP="00042770">
      <w:pPr>
        <w:pStyle w:val="Odstavecseseznamem"/>
        <w:numPr>
          <w:ilvl w:val="0"/>
          <w:numId w:val="3"/>
        </w:numPr>
        <w:rPr>
          <w:rFonts w:cs="Verdana"/>
          <w:szCs w:val="20"/>
        </w:rPr>
      </w:pPr>
      <w:r w:rsidRPr="002F1EAD">
        <w:rPr>
          <w:rFonts w:cs="Verdana"/>
          <w:szCs w:val="20"/>
        </w:rPr>
        <w:t>propojení do Dokumentace IG</w:t>
      </w:r>
    </w:p>
    <w:p w14:paraId="7799D2B1" w14:textId="0C360129" w:rsidR="008F580E" w:rsidRPr="002F1EAD" w:rsidRDefault="008F580E" w:rsidP="00042770">
      <w:pPr>
        <w:pStyle w:val="Odstavecseseznamem"/>
        <w:numPr>
          <w:ilvl w:val="0"/>
          <w:numId w:val="3"/>
        </w:numPr>
        <w:rPr>
          <w:rFonts w:cs="Verdana"/>
          <w:szCs w:val="20"/>
        </w:rPr>
      </w:pPr>
      <w:r w:rsidRPr="002F1EAD">
        <w:rPr>
          <w:rFonts w:cs="Verdana"/>
          <w:szCs w:val="20"/>
        </w:rPr>
        <w:t xml:space="preserve">propojení do GIS </w:t>
      </w:r>
      <w:proofErr w:type="spellStart"/>
      <w:r w:rsidRPr="002F1EAD">
        <w:rPr>
          <w:rFonts w:cs="Verdana"/>
          <w:szCs w:val="20"/>
        </w:rPr>
        <w:t>MapInfo</w:t>
      </w:r>
      <w:proofErr w:type="spellEnd"/>
    </w:p>
    <w:p w14:paraId="714715DD" w14:textId="1A9AD763" w:rsidR="007A5F10" w:rsidRDefault="003927A9" w:rsidP="007A5F10">
      <w:pPr>
        <w:pStyle w:val="Odstavecseseznamem"/>
        <w:numPr>
          <w:ilvl w:val="0"/>
          <w:numId w:val="3"/>
        </w:numPr>
        <w:rPr>
          <w:rFonts w:cs="Verdana"/>
          <w:szCs w:val="20"/>
        </w:rPr>
      </w:pPr>
      <w:r w:rsidRPr="002F1EAD">
        <w:rPr>
          <w:rFonts w:cs="Verdana"/>
          <w:szCs w:val="20"/>
        </w:rPr>
        <w:t>označení Okruhu staveb – 1 nebo 2</w:t>
      </w:r>
    </w:p>
    <w:p w14:paraId="3B4292F2" w14:textId="1748261D" w:rsidR="007A5F10" w:rsidRPr="0024548E" w:rsidRDefault="007A5F10" w:rsidP="007A5F10">
      <w:pPr>
        <w:rPr>
          <w:rFonts w:cs="Verdana"/>
          <w:color w:val="00B0F0"/>
          <w:szCs w:val="20"/>
        </w:rPr>
      </w:pPr>
      <w:r w:rsidRPr="0024548E">
        <w:rPr>
          <w:rFonts w:cs="Verdana"/>
          <w:color w:val="00B0F0"/>
          <w:szCs w:val="20"/>
        </w:rPr>
        <w:t>Dokumentace IG je určený prostor na disku, kde je stále aktualizovaná veškerá historická i živá dokumentace týkající se stavby.</w:t>
      </w:r>
    </w:p>
    <w:p w14:paraId="60A40F84" w14:textId="77777777" w:rsidR="007A5F10" w:rsidRPr="0024548E" w:rsidRDefault="00900A4E" w:rsidP="00900A4E">
      <w:pPr>
        <w:pStyle w:val="Textkomente"/>
        <w:rPr>
          <w:rFonts w:cs="Verdana"/>
          <w:color w:val="00B0F0"/>
        </w:rPr>
      </w:pPr>
      <w:r w:rsidRPr="0024548E">
        <w:rPr>
          <w:rFonts w:cs="Verdana"/>
          <w:color w:val="00B0F0"/>
        </w:rPr>
        <w:t>Nutno dopracovat:</w:t>
      </w:r>
    </w:p>
    <w:p w14:paraId="46B30AEB" w14:textId="77777777" w:rsidR="00726FF2" w:rsidRPr="0024548E" w:rsidRDefault="007A5F10" w:rsidP="00D153AB">
      <w:pPr>
        <w:pStyle w:val="Textkomente"/>
        <w:numPr>
          <w:ilvl w:val="0"/>
          <w:numId w:val="3"/>
        </w:numPr>
        <w:rPr>
          <w:color w:val="00B0F0"/>
        </w:rPr>
      </w:pPr>
      <w:r w:rsidRPr="0024548E">
        <w:rPr>
          <w:rFonts w:cs="Verdana"/>
          <w:color w:val="00B0F0"/>
        </w:rPr>
        <w:t xml:space="preserve">nahradit propojení do GIS </w:t>
      </w:r>
      <w:proofErr w:type="spellStart"/>
      <w:r w:rsidRPr="0024548E">
        <w:rPr>
          <w:rFonts w:cs="Verdana"/>
          <w:color w:val="00B0F0"/>
        </w:rPr>
        <w:t>Mapinfo</w:t>
      </w:r>
      <w:proofErr w:type="spellEnd"/>
      <w:r w:rsidRPr="0024548E">
        <w:rPr>
          <w:rFonts w:cs="Verdana"/>
          <w:color w:val="00B0F0"/>
        </w:rPr>
        <w:t xml:space="preserve"> propojením s IS DTMŽ </w:t>
      </w:r>
      <w:r w:rsidRPr="0024548E">
        <w:rPr>
          <w:rFonts w:cs="Verdana"/>
          <w:color w:val="00B0F0"/>
        </w:rPr>
        <w:br/>
        <w:t>ze SKŘ se přebírají lokalizační data stavby k vyznačení dané stavby na mapě</w:t>
      </w:r>
      <w:r w:rsidRPr="0024548E">
        <w:rPr>
          <w:rFonts w:cs="Verdana"/>
          <w:color w:val="00B0F0"/>
        </w:rPr>
        <w:br/>
        <w:t>Na mapě jsou zobrazena základní metadata ke stavbě převzata ze SKŘ</w:t>
      </w:r>
      <w:r w:rsidRPr="0024548E">
        <w:rPr>
          <w:rFonts w:cs="Verdana"/>
          <w:color w:val="00B0F0"/>
        </w:rPr>
        <w:br/>
        <w:t>interaktivní propojení SKŘ a mapy</w:t>
      </w:r>
      <w:r w:rsidR="00726FF2" w:rsidRPr="0024548E">
        <w:rPr>
          <w:rFonts w:cs="Verdana"/>
          <w:color w:val="00B0F0"/>
        </w:rPr>
        <w:br/>
        <w:t>interaktivní propojení mapy a IS CESTA a IS CESTA OUA</w:t>
      </w:r>
    </w:p>
    <w:p w14:paraId="1E56E215" w14:textId="78ED67C6" w:rsidR="00A91C3D" w:rsidRPr="0024548E" w:rsidRDefault="00A91C3D" w:rsidP="00D153AB">
      <w:pPr>
        <w:pStyle w:val="Textkomente"/>
        <w:numPr>
          <w:ilvl w:val="0"/>
          <w:numId w:val="3"/>
        </w:numPr>
        <w:rPr>
          <w:color w:val="00B0F0"/>
        </w:rPr>
      </w:pPr>
      <w:r w:rsidRPr="0024548E">
        <w:rPr>
          <w:noProof/>
          <w:color w:val="00B0F0"/>
        </w:rPr>
        <w:t xml:space="preserve">propojení zakázek G731 s IS CESTA </w:t>
      </w:r>
    </w:p>
    <w:p w14:paraId="27E4286C" w14:textId="09390E94" w:rsidR="00A91C3D" w:rsidRDefault="00A91C3D" w:rsidP="00A91C3D">
      <w:pPr>
        <w:pStyle w:val="Textkomente"/>
        <w:numPr>
          <w:ilvl w:val="0"/>
          <w:numId w:val="3"/>
        </w:numPr>
        <w:rPr>
          <w:color w:val="00B0F0"/>
        </w:rPr>
      </w:pPr>
      <w:r w:rsidRPr="0024548E">
        <w:rPr>
          <w:noProof/>
          <w:color w:val="00B0F0"/>
        </w:rPr>
        <w:t>propojení zakázek G906 s IS CESTA OUA</w:t>
      </w:r>
    </w:p>
    <w:p w14:paraId="6CF0EFF9" w14:textId="6C64FFFD" w:rsidR="00104C73" w:rsidRPr="0024548E" w:rsidRDefault="00104C73" w:rsidP="00A91C3D">
      <w:pPr>
        <w:pStyle w:val="Textkomente"/>
        <w:numPr>
          <w:ilvl w:val="0"/>
          <w:numId w:val="3"/>
        </w:numPr>
        <w:rPr>
          <w:color w:val="00B0F0"/>
        </w:rPr>
      </w:pPr>
      <w:r>
        <w:rPr>
          <w:noProof/>
          <w:color w:val="00B0F0"/>
        </w:rPr>
        <w:t>zprostředkovat možnost kontroly s poznámkami ve výkresu (redlining) dalším OJ (OŘ a CTD)</w:t>
      </w:r>
    </w:p>
    <w:p w14:paraId="3024FD4E" w14:textId="23A0A3E0" w:rsidR="00900A4E" w:rsidRPr="00900A4E" w:rsidRDefault="00900A4E" w:rsidP="00900A4E">
      <w:pPr>
        <w:rPr>
          <w:rFonts w:cs="Verdana"/>
          <w:szCs w:val="20"/>
        </w:rPr>
      </w:pPr>
    </w:p>
    <w:p w14:paraId="7BAEABB9" w14:textId="616AC905" w:rsidR="00A66210" w:rsidRDefault="008F580E" w:rsidP="004502E5">
      <w:pPr>
        <w:rPr>
          <w:rFonts w:cs="Verdana"/>
          <w:color w:val="00B050"/>
          <w:szCs w:val="20"/>
        </w:rPr>
      </w:pPr>
      <w:r w:rsidRPr="002F1EAD">
        <w:rPr>
          <w:rFonts w:cs="Verdana"/>
          <w:szCs w:val="20"/>
        </w:rPr>
        <w:t>Seznam poptávek a zakázek</w:t>
      </w:r>
      <w:r w:rsidRPr="002F1EAD">
        <w:rPr>
          <w:rFonts w:cs="Verdana"/>
          <w:szCs w:val="20"/>
        </w:rPr>
        <w:br/>
        <w:t>– seznam s přístupem k dokumentu (Datum zavedení, pořadové číslo, číslo zakázky zákazník, pracovní název, stav, VZ, archivace, poznámka)</w:t>
      </w:r>
      <w:r w:rsidR="00663E90">
        <w:rPr>
          <w:rFonts w:cs="Verdana"/>
          <w:szCs w:val="20"/>
        </w:rPr>
        <w:t xml:space="preserve"> </w:t>
      </w:r>
      <w:r w:rsidR="00663E90" w:rsidRPr="00663E90">
        <w:rPr>
          <w:rFonts w:cs="Verdana"/>
          <w:color w:val="00B050"/>
          <w:szCs w:val="20"/>
        </w:rPr>
        <w:t>s přímým odkazem na data v archivu, existují-li</w:t>
      </w:r>
      <w:r w:rsidR="00C36AF3">
        <w:rPr>
          <w:rFonts w:cs="Verdana"/>
          <w:color w:val="00B050"/>
          <w:szCs w:val="20"/>
        </w:rPr>
        <w:t>. Možnost filtrování podle nejrůznějších parametrů (TÚ, rozsah km, typ zakázky, druh zakázky, stav zakázky, část názvu zakázky nebo SAP čísla, část názvu lokality, období, pracoviště) s udržením vybraných hodnot ve formuláři při změně jedné nebo více z</w:t>
      </w:r>
      <w:r w:rsidR="00053704">
        <w:rPr>
          <w:rFonts w:cs="Verdana"/>
          <w:color w:val="00B050"/>
          <w:szCs w:val="20"/>
        </w:rPr>
        <w:t> </w:t>
      </w:r>
      <w:r w:rsidR="00C36AF3">
        <w:rPr>
          <w:rFonts w:cs="Verdana"/>
          <w:color w:val="00B050"/>
          <w:szCs w:val="20"/>
        </w:rPr>
        <w:t>nich</w:t>
      </w:r>
    </w:p>
    <w:p w14:paraId="4AB4BEFD" w14:textId="0C0B3E78" w:rsidR="00053704" w:rsidRPr="00663E90" w:rsidRDefault="00053704" w:rsidP="004502E5">
      <w:pPr>
        <w:rPr>
          <w:rFonts w:cs="Verdana"/>
          <w:color w:val="00B050"/>
          <w:szCs w:val="20"/>
        </w:rPr>
      </w:pPr>
      <w:r>
        <w:rPr>
          <w:rFonts w:cs="Verdana"/>
          <w:color w:val="00B050"/>
          <w:szCs w:val="20"/>
        </w:rPr>
        <w:t>Přehledu zakázek je několik, podle toho, jaký typ uživatele je využívá (OCD, IG a podobně). Každý má nastavený jiný způsob filtrace a třídění a zobrazuje různé atributy zakázky.</w:t>
      </w:r>
    </w:p>
    <w:p w14:paraId="2784B97A" w14:textId="2736077E" w:rsidR="00C1007D" w:rsidRPr="002F1EAD" w:rsidRDefault="00FF7B7F" w:rsidP="00FF7B7F">
      <w:pPr>
        <w:autoSpaceDE w:val="0"/>
        <w:autoSpaceDN w:val="0"/>
        <w:adjustRightInd w:val="0"/>
        <w:spacing w:after="0" w:line="240" w:lineRule="auto"/>
        <w:rPr>
          <w:rFonts w:cs="ArialMT"/>
          <w:szCs w:val="20"/>
        </w:rPr>
      </w:pPr>
      <w:r w:rsidRPr="002F1EAD">
        <w:rPr>
          <w:rFonts w:cs="ArialMT"/>
          <w:szCs w:val="20"/>
        </w:rPr>
        <w:t>Nastavení struktur jednotlivých přehledových</w:t>
      </w:r>
      <w:r w:rsidR="00C1007D" w:rsidRPr="002F1EAD">
        <w:rPr>
          <w:rFonts w:cs="ArialMT"/>
          <w:szCs w:val="20"/>
        </w:rPr>
        <w:t xml:space="preserve"> seznamů, přehledových a srovnávacích</w:t>
      </w:r>
      <w:r w:rsidRPr="002F1EAD">
        <w:rPr>
          <w:rFonts w:cs="ArialMT"/>
          <w:szCs w:val="20"/>
        </w:rPr>
        <w:t xml:space="preserve"> tabulek</w:t>
      </w:r>
      <w:r w:rsidR="00C1007D" w:rsidRPr="002F1EAD">
        <w:rPr>
          <w:rFonts w:cs="ArialMT"/>
          <w:szCs w:val="20"/>
        </w:rPr>
        <w:t xml:space="preserve"> ze zadaných údajů</w:t>
      </w:r>
      <w:r w:rsidRPr="002F1EAD">
        <w:rPr>
          <w:rFonts w:cs="ArialMT"/>
          <w:szCs w:val="20"/>
        </w:rPr>
        <w:t xml:space="preserve"> je možné na úrovni administrátora</w:t>
      </w:r>
      <w:r w:rsidR="00451DD9" w:rsidRPr="002F1EAD">
        <w:rPr>
          <w:rFonts w:cs="ArialMT"/>
          <w:szCs w:val="20"/>
        </w:rPr>
        <w:t xml:space="preserve"> dle aktuálních požadavků</w:t>
      </w:r>
      <w:r w:rsidR="00A66210" w:rsidRPr="002F1EAD">
        <w:rPr>
          <w:rFonts w:cs="ArialMT"/>
          <w:szCs w:val="20"/>
        </w:rPr>
        <w:t xml:space="preserve"> – např. nově založené zakázky, přehled pracovníků a hodin odpracovaných na vybrané zakázce za určené období atp.</w:t>
      </w:r>
    </w:p>
    <w:p w14:paraId="1022B335" w14:textId="1E41C1D6" w:rsidR="00C1007D" w:rsidRPr="002F1EAD" w:rsidRDefault="00C1007D" w:rsidP="00FF7B7F">
      <w:pPr>
        <w:autoSpaceDE w:val="0"/>
        <w:autoSpaceDN w:val="0"/>
        <w:adjustRightInd w:val="0"/>
        <w:spacing w:after="0" w:line="240" w:lineRule="auto"/>
        <w:rPr>
          <w:rFonts w:cs="ArialMT"/>
          <w:szCs w:val="20"/>
        </w:rPr>
      </w:pPr>
    </w:p>
    <w:p w14:paraId="3DBDF9B8" w14:textId="77777777" w:rsidR="00C1007D" w:rsidRPr="002F1EAD" w:rsidRDefault="00C1007D" w:rsidP="00FF7B7F">
      <w:pPr>
        <w:autoSpaceDE w:val="0"/>
        <w:autoSpaceDN w:val="0"/>
        <w:adjustRightInd w:val="0"/>
        <w:spacing w:after="0" w:line="240" w:lineRule="auto"/>
        <w:rPr>
          <w:rFonts w:cs="Verdana"/>
          <w:szCs w:val="20"/>
        </w:rPr>
      </w:pPr>
      <w:r w:rsidRPr="002F1EAD">
        <w:rPr>
          <w:rFonts w:cs="ArialMT"/>
          <w:szCs w:val="20"/>
        </w:rPr>
        <w:t>Vyjádření dle Sm85</w:t>
      </w:r>
      <w:r w:rsidRPr="002F1EAD">
        <w:rPr>
          <w:rFonts w:cs="Verdana"/>
          <w:szCs w:val="20"/>
        </w:rPr>
        <w:t>– seznam s přístupem k dokumentu (</w:t>
      </w:r>
      <w:proofErr w:type="spellStart"/>
      <w:proofErr w:type="gramStart"/>
      <w:r w:rsidRPr="002F1EAD">
        <w:rPr>
          <w:rFonts w:cs="Verdana"/>
          <w:szCs w:val="20"/>
        </w:rPr>
        <w:t>poř.č</w:t>
      </w:r>
      <w:proofErr w:type="spellEnd"/>
      <w:r w:rsidRPr="002F1EAD">
        <w:rPr>
          <w:rFonts w:cs="Verdana"/>
          <w:szCs w:val="20"/>
        </w:rPr>
        <w:t>.</w:t>
      </w:r>
      <w:proofErr w:type="gramEnd"/>
      <w:r w:rsidRPr="002F1EAD">
        <w:rPr>
          <w:rFonts w:cs="Verdana"/>
          <w:szCs w:val="20"/>
        </w:rPr>
        <w:t xml:space="preserve">, datum přijetí, žadatel, </w:t>
      </w:r>
      <w:proofErr w:type="spellStart"/>
      <w:r w:rsidRPr="002F1EAD">
        <w:rPr>
          <w:rFonts w:cs="Verdana"/>
          <w:szCs w:val="20"/>
        </w:rPr>
        <w:t>č.oběhu</w:t>
      </w:r>
      <w:proofErr w:type="spellEnd"/>
      <w:r w:rsidRPr="002F1EAD">
        <w:rPr>
          <w:rFonts w:cs="Verdana"/>
          <w:szCs w:val="20"/>
        </w:rPr>
        <w:t xml:space="preserve"> spisu, věc, KÚ, pracoviště, vyřizuje, č.j. odeslaná, datum vyřízení, stanovisko, dokumentace – interaktivní přístup do digitálního archivu, editace)</w:t>
      </w:r>
    </w:p>
    <w:p w14:paraId="77974DE0" w14:textId="77777777" w:rsidR="00C1007D" w:rsidRPr="002F1EAD" w:rsidRDefault="00C1007D" w:rsidP="00FF7B7F">
      <w:pPr>
        <w:autoSpaceDE w:val="0"/>
        <w:autoSpaceDN w:val="0"/>
        <w:adjustRightInd w:val="0"/>
        <w:spacing w:after="0" w:line="240" w:lineRule="auto"/>
        <w:rPr>
          <w:rFonts w:cs="Verdana"/>
          <w:szCs w:val="20"/>
        </w:rPr>
      </w:pPr>
    </w:p>
    <w:p w14:paraId="5C070348" w14:textId="5F81DD2E" w:rsidR="00C1007D" w:rsidRPr="002F1EAD" w:rsidRDefault="00C1007D" w:rsidP="00C1007D">
      <w:pPr>
        <w:autoSpaceDE w:val="0"/>
        <w:autoSpaceDN w:val="0"/>
        <w:adjustRightInd w:val="0"/>
        <w:spacing w:after="0" w:line="240" w:lineRule="auto"/>
        <w:rPr>
          <w:rFonts w:cs="Verdana"/>
          <w:szCs w:val="20"/>
        </w:rPr>
      </w:pPr>
      <w:r w:rsidRPr="002F1EAD">
        <w:rPr>
          <w:rFonts w:cs="Verdana"/>
          <w:szCs w:val="20"/>
        </w:rPr>
        <w:t>Církevní restituce - seznam s přístupem k dokumentu (</w:t>
      </w:r>
      <w:proofErr w:type="spellStart"/>
      <w:proofErr w:type="gramStart"/>
      <w:r w:rsidRPr="002F1EAD">
        <w:rPr>
          <w:rFonts w:cs="Verdana"/>
          <w:szCs w:val="20"/>
        </w:rPr>
        <w:t>poř.č</w:t>
      </w:r>
      <w:proofErr w:type="spellEnd"/>
      <w:r w:rsidRPr="002F1EAD">
        <w:rPr>
          <w:rFonts w:cs="Verdana"/>
          <w:szCs w:val="20"/>
        </w:rPr>
        <w:t>.</w:t>
      </w:r>
      <w:proofErr w:type="gramEnd"/>
      <w:r w:rsidRPr="002F1EAD">
        <w:rPr>
          <w:rFonts w:cs="Verdana"/>
          <w:szCs w:val="20"/>
        </w:rPr>
        <w:t xml:space="preserve">, datum přijetí, žadatel, </w:t>
      </w:r>
      <w:proofErr w:type="spellStart"/>
      <w:r w:rsidRPr="002F1EAD">
        <w:rPr>
          <w:rFonts w:cs="Verdana"/>
          <w:szCs w:val="20"/>
        </w:rPr>
        <w:t>č.oběhu</w:t>
      </w:r>
      <w:proofErr w:type="spellEnd"/>
      <w:r w:rsidRPr="002F1EAD">
        <w:rPr>
          <w:rFonts w:cs="Verdana"/>
          <w:szCs w:val="20"/>
        </w:rPr>
        <w:t xml:space="preserve"> spisu, věc, KÚ, pracoviště, vyřizuje, č.j. odeslaná, datum vyřízení, stanovisko, dokumentace – interaktivní přístup do digitálního archivu, editace)</w:t>
      </w:r>
    </w:p>
    <w:p w14:paraId="140F1424" w14:textId="2184682C" w:rsidR="007938B6" w:rsidRPr="002F1EAD" w:rsidRDefault="007938B6" w:rsidP="00C1007D">
      <w:pPr>
        <w:autoSpaceDE w:val="0"/>
        <w:autoSpaceDN w:val="0"/>
        <w:adjustRightInd w:val="0"/>
        <w:spacing w:after="0" w:line="240" w:lineRule="auto"/>
        <w:rPr>
          <w:rFonts w:cs="Verdana"/>
          <w:szCs w:val="20"/>
        </w:rPr>
      </w:pPr>
    </w:p>
    <w:p w14:paraId="6F9D1136" w14:textId="4EAD0548" w:rsidR="007938B6" w:rsidRDefault="007938B6" w:rsidP="00C1007D">
      <w:pPr>
        <w:autoSpaceDE w:val="0"/>
        <w:autoSpaceDN w:val="0"/>
        <w:adjustRightInd w:val="0"/>
        <w:spacing w:after="0" w:line="240" w:lineRule="auto"/>
        <w:rPr>
          <w:rFonts w:cs="Verdana"/>
          <w:szCs w:val="20"/>
        </w:rPr>
      </w:pPr>
      <w:r w:rsidRPr="002F1EAD">
        <w:rPr>
          <w:rFonts w:cs="Verdana"/>
          <w:szCs w:val="20"/>
        </w:rPr>
        <w:t xml:space="preserve">Výpis měřidel: statistika použitých měřidel uvedených v Kartě zakázky </w:t>
      </w:r>
    </w:p>
    <w:p w14:paraId="31EBFD17" w14:textId="011AA864" w:rsidR="00900A4E" w:rsidRDefault="00900A4E" w:rsidP="00900A4E">
      <w:pPr>
        <w:pStyle w:val="Textkomente"/>
        <w:rPr>
          <w:noProof/>
        </w:rPr>
      </w:pPr>
      <w:r>
        <w:rPr>
          <w:rFonts w:cs="Verdana"/>
        </w:rPr>
        <w:t>Nutno dopracovat:</w:t>
      </w:r>
      <w:r>
        <w:rPr>
          <w:rFonts w:cs="Verdana"/>
        </w:rPr>
        <w:br/>
      </w:r>
      <w:r>
        <w:rPr>
          <w:noProof/>
        </w:rPr>
        <w:t xml:space="preserve">Filtr období (uvedení počtu využití všech měřidel v daném období), filtr dle měřidla (jeho využití v různých obdobích), </w:t>
      </w:r>
    </w:p>
    <w:p w14:paraId="76BAB3E8" w14:textId="15DDCEDF" w:rsidR="00663E90" w:rsidRPr="00C36AF3" w:rsidRDefault="00663E90" w:rsidP="00900A4E">
      <w:pPr>
        <w:pStyle w:val="Textkomente"/>
        <w:rPr>
          <w:noProof/>
          <w:color w:val="00B050"/>
        </w:rPr>
      </w:pPr>
      <w:r w:rsidRPr="00C36AF3">
        <w:rPr>
          <w:noProof/>
          <w:color w:val="00B050"/>
        </w:rPr>
        <w:t>Upozornění mailem na přidělenou zakázku, případně zakázku ke kontrole Správce a UOZI, v SKŘ neřešeno</w:t>
      </w:r>
    </w:p>
    <w:p w14:paraId="1287A2C0" w14:textId="12B20250" w:rsidR="00663E90" w:rsidRPr="00663E90" w:rsidRDefault="00663E90" w:rsidP="00900A4E">
      <w:pPr>
        <w:pStyle w:val="Textkomente"/>
        <w:rPr>
          <w:noProof/>
          <w:color w:val="00B050"/>
        </w:rPr>
      </w:pPr>
      <w:r>
        <w:rPr>
          <w:noProof/>
          <w:color w:val="00B050"/>
        </w:rPr>
        <w:t>Možnost měnit typ zakázky v průběhu řešení (někdy není známo přesně dopředu)</w:t>
      </w:r>
    </w:p>
    <w:p w14:paraId="77D04D71" w14:textId="222009C4" w:rsidR="00663E90" w:rsidRPr="00663E90" w:rsidRDefault="00663E90" w:rsidP="00900A4E">
      <w:pPr>
        <w:pStyle w:val="Textkomente"/>
        <w:rPr>
          <w:color w:val="00B050"/>
        </w:rPr>
      </w:pPr>
      <w:r w:rsidRPr="00663E90">
        <w:rPr>
          <w:noProof/>
          <w:color w:val="00B050"/>
        </w:rPr>
        <w:t>Zakládání zakázek DOS – viz příloha DOS.txt</w:t>
      </w:r>
      <w:r>
        <w:rPr>
          <w:noProof/>
          <w:color w:val="00B050"/>
        </w:rPr>
        <w:t xml:space="preserve"> </w:t>
      </w:r>
      <w:bookmarkStart w:id="0" w:name="_GoBack"/>
      <w:bookmarkEnd w:id="0"/>
    </w:p>
    <w:p w14:paraId="5EB0725F" w14:textId="45591DBE" w:rsidR="00900A4E" w:rsidRPr="002F1EAD" w:rsidRDefault="00900A4E" w:rsidP="00C1007D">
      <w:pPr>
        <w:autoSpaceDE w:val="0"/>
        <w:autoSpaceDN w:val="0"/>
        <w:adjustRightInd w:val="0"/>
        <w:spacing w:after="0" w:line="240" w:lineRule="auto"/>
        <w:rPr>
          <w:rFonts w:cs="Verdana"/>
          <w:szCs w:val="20"/>
        </w:rPr>
      </w:pPr>
    </w:p>
    <w:p w14:paraId="0FDE93E7" w14:textId="764A4FFB" w:rsidR="00A66210" w:rsidRPr="002F1EAD" w:rsidRDefault="00A66210" w:rsidP="00C1007D">
      <w:pPr>
        <w:autoSpaceDE w:val="0"/>
        <w:autoSpaceDN w:val="0"/>
        <w:adjustRightInd w:val="0"/>
        <w:spacing w:after="0" w:line="240" w:lineRule="auto"/>
        <w:rPr>
          <w:rFonts w:cs="Verdana"/>
          <w:szCs w:val="20"/>
        </w:rPr>
      </w:pPr>
    </w:p>
    <w:p w14:paraId="1BEB503D" w14:textId="2D71F7F9" w:rsidR="00A66210" w:rsidRPr="002F1EAD" w:rsidRDefault="00A66210" w:rsidP="00C1007D">
      <w:pPr>
        <w:autoSpaceDE w:val="0"/>
        <w:autoSpaceDN w:val="0"/>
        <w:adjustRightInd w:val="0"/>
        <w:spacing w:after="0" w:line="240" w:lineRule="auto"/>
        <w:rPr>
          <w:rFonts w:cs="Verdana"/>
          <w:szCs w:val="20"/>
        </w:rPr>
      </w:pPr>
    </w:p>
    <w:p w14:paraId="583F6FAA" w14:textId="760B3A55" w:rsidR="00FF7B7F" w:rsidRPr="002F1EAD" w:rsidRDefault="00C93381" w:rsidP="00C93381">
      <w:pPr>
        <w:autoSpaceDE w:val="0"/>
        <w:autoSpaceDN w:val="0"/>
        <w:adjustRightInd w:val="0"/>
        <w:spacing w:after="0" w:line="240" w:lineRule="auto"/>
        <w:rPr>
          <w:rFonts w:cs="Verdana"/>
          <w:szCs w:val="20"/>
        </w:rPr>
      </w:pPr>
      <w:r w:rsidRPr="002F1EAD">
        <w:rPr>
          <w:rFonts w:cs="Verdana"/>
          <w:b/>
          <w:bCs/>
          <w:szCs w:val="20"/>
        </w:rPr>
        <w:t>08 Nákup</w:t>
      </w:r>
      <w:r w:rsidR="00C1007D" w:rsidRPr="002F1EAD">
        <w:rPr>
          <w:rFonts w:cs="Verdana"/>
          <w:szCs w:val="20"/>
        </w:rPr>
        <w:br/>
      </w: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Seznam dodavatelů – seznam (Dodavatel, Adresa, IČO, Komodity)</w:t>
      </w:r>
      <w:r w:rsidRPr="002F1EAD">
        <w:rPr>
          <w:rFonts w:cs="Verdana"/>
          <w:szCs w:val="20"/>
        </w:rPr>
        <w:br/>
        <w:t>Hodnocení dodavatelů - seznam (Dodavatel, IČO, Komodity, přehled hodnocení, přidej hodnocení – po otevření tabulka se zadanými kritérii k vyplnění)</w:t>
      </w:r>
      <w:r w:rsidRPr="002F1EAD">
        <w:rPr>
          <w:rFonts w:cs="Verdana"/>
          <w:szCs w:val="20"/>
        </w:rPr>
        <w:br/>
        <w:t>Formuláře– seznam formulářů k procesu s přístupem k dokumentu (název, platí od)</w:t>
      </w:r>
      <w:r w:rsidRPr="002F1EAD">
        <w:rPr>
          <w:rFonts w:cs="Verdana"/>
          <w:szCs w:val="20"/>
        </w:rPr>
        <w:br/>
        <w:t>Záznamy – seznam dodavatelů/ výběr a hodnocení dodavatelů (Dodavatel, IČO, komodity, Výběr-4</w:t>
      </w:r>
      <w:r w:rsidR="00BB55D6" w:rsidRPr="002F1EAD">
        <w:rPr>
          <w:rFonts w:cs="Verdana"/>
          <w:szCs w:val="20"/>
        </w:rPr>
        <w:t>položky</w:t>
      </w:r>
      <w:r w:rsidRPr="002F1EAD">
        <w:rPr>
          <w:rFonts w:cs="Verdana"/>
          <w:szCs w:val="20"/>
        </w:rPr>
        <w:t xml:space="preserve">, suma, datum výběru, vybráno, vybral, </w:t>
      </w:r>
      <w:r w:rsidR="00BB55D6" w:rsidRPr="002F1EAD">
        <w:rPr>
          <w:rFonts w:cs="Verdana"/>
          <w:szCs w:val="20"/>
        </w:rPr>
        <w:t>hodnocení-3položky, datum posledního hodnocení, hodnotil, poznámka)</w:t>
      </w:r>
      <w:r w:rsidR="00BB55D6" w:rsidRPr="002F1EAD">
        <w:rPr>
          <w:rFonts w:cs="Verdana"/>
          <w:szCs w:val="20"/>
        </w:rPr>
        <w:br/>
      </w:r>
      <w:r w:rsidR="00BB55D6" w:rsidRPr="002F1EAD">
        <w:rPr>
          <w:rFonts w:cs="Verdana"/>
          <w:szCs w:val="20"/>
        </w:rPr>
        <w:lastRenderedPageBreak/>
        <w:t>Soubor bezpečnostních listů k používaným nebezpečným látkám a směsím – odkaz do digitálního archivu</w:t>
      </w:r>
    </w:p>
    <w:p w14:paraId="2D5FAFA0" w14:textId="6DB9108A" w:rsidR="00A50B0C" w:rsidRPr="002F1EAD" w:rsidRDefault="00A50B0C" w:rsidP="00C93381">
      <w:pPr>
        <w:autoSpaceDE w:val="0"/>
        <w:autoSpaceDN w:val="0"/>
        <w:adjustRightInd w:val="0"/>
        <w:spacing w:after="0" w:line="240" w:lineRule="auto"/>
        <w:rPr>
          <w:rFonts w:cs="Verdana"/>
          <w:szCs w:val="20"/>
        </w:rPr>
      </w:pPr>
    </w:p>
    <w:p w14:paraId="6FBC8261" w14:textId="77777777" w:rsidR="00A50B0C" w:rsidRPr="002F1EAD" w:rsidRDefault="00A50B0C" w:rsidP="00C93381">
      <w:pPr>
        <w:autoSpaceDE w:val="0"/>
        <w:autoSpaceDN w:val="0"/>
        <w:adjustRightInd w:val="0"/>
        <w:spacing w:after="0" w:line="240" w:lineRule="auto"/>
        <w:rPr>
          <w:rFonts w:cs="Verdana"/>
          <w:szCs w:val="20"/>
        </w:rPr>
      </w:pPr>
    </w:p>
    <w:p w14:paraId="5238AF11" w14:textId="27C9D347" w:rsidR="00A50B0C" w:rsidRPr="002F1EAD" w:rsidRDefault="00A50B0C" w:rsidP="00C93381">
      <w:pPr>
        <w:autoSpaceDE w:val="0"/>
        <w:autoSpaceDN w:val="0"/>
        <w:adjustRightInd w:val="0"/>
        <w:spacing w:after="0" w:line="240" w:lineRule="auto"/>
        <w:rPr>
          <w:rFonts w:cs="Verdana"/>
          <w:szCs w:val="20"/>
        </w:rPr>
      </w:pPr>
      <w:r w:rsidRPr="002F1EAD">
        <w:rPr>
          <w:rFonts w:cs="Verdana"/>
          <w:b/>
          <w:bCs/>
          <w:szCs w:val="20"/>
        </w:rPr>
        <w:t>0</w:t>
      </w:r>
      <w:r w:rsidR="00231CB4" w:rsidRPr="002F1EAD">
        <w:rPr>
          <w:rFonts w:cs="Verdana"/>
          <w:b/>
          <w:bCs/>
          <w:szCs w:val="20"/>
        </w:rPr>
        <w:t>9</w:t>
      </w:r>
      <w:r w:rsidRPr="002F1EAD">
        <w:rPr>
          <w:rFonts w:cs="Verdana"/>
          <w:b/>
          <w:bCs/>
          <w:szCs w:val="20"/>
        </w:rPr>
        <w:t xml:space="preserve"> Managment měřících zařízení</w:t>
      </w:r>
    </w:p>
    <w:p w14:paraId="357A5237" w14:textId="46C1A952" w:rsidR="00A50B0C" w:rsidRPr="002F1EAD" w:rsidRDefault="00A50B0C" w:rsidP="00C93381">
      <w:pPr>
        <w:autoSpaceDE w:val="0"/>
        <w:autoSpaceDN w:val="0"/>
        <w:adjustRightInd w:val="0"/>
        <w:spacing w:after="0" w:line="240" w:lineRule="auto"/>
        <w:rPr>
          <w:rFonts w:cs="Verdana"/>
          <w:szCs w:val="20"/>
        </w:rPr>
      </w:pP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Soupis měřících zařízení – seznam (</w:t>
      </w:r>
      <w:r w:rsidR="00231CB4" w:rsidRPr="002F1EAD">
        <w:rPr>
          <w:rFonts w:cs="Verdana"/>
          <w:szCs w:val="20"/>
        </w:rPr>
        <w:t>přístroj, uživatel, výrobce, výr. číslo, platnost</w:t>
      </w:r>
      <w:r w:rsidRPr="002F1EAD">
        <w:rPr>
          <w:rFonts w:cs="Verdana"/>
          <w:szCs w:val="20"/>
        </w:rPr>
        <w:t>)</w:t>
      </w:r>
      <w:r w:rsidR="00231CB4" w:rsidRPr="002F1EAD">
        <w:rPr>
          <w:rFonts w:cs="Verdana"/>
          <w:szCs w:val="20"/>
        </w:rPr>
        <w:t xml:space="preserve"> – filtry dle přístroje, uživatele, stavu přístroje</w:t>
      </w:r>
      <w:r w:rsidRPr="002F1EAD">
        <w:rPr>
          <w:rFonts w:cs="Verdana"/>
          <w:szCs w:val="20"/>
        </w:rPr>
        <w:br/>
        <w:t>Formuláře– seznam formulářů k procesu s přístupem k dokumentu (název, platí od)</w:t>
      </w:r>
      <w:r w:rsidRPr="002F1EAD">
        <w:rPr>
          <w:rFonts w:cs="Verdana"/>
          <w:szCs w:val="20"/>
        </w:rPr>
        <w:br/>
      </w:r>
    </w:p>
    <w:p w14:paraId="0E897C1E" w14:textId="77777777" w:rsidR="00231CB4" w:rsidRPr="002F1EAD" w:rsidRDefault="00231CB4" w:rsidP="00C93381">
      <w:pPr>
        <w:autoSpaceDE w:val="0"/>
        <w:autoSpaceDN w:val="0"/>
        <w:adjustRightInd w:val="0"/>
        <w:spacing w:after="0" w:line="240" w:lineRule="auto"/>
        <w:rPr>
          <w:rFonts w:cs="Verdana"/>
          <w:szCs w:val="20"/>
        </w:rPr>
      </w:pPr>
    </w:p>
    <w:p w14:paraId="5334E857" w14:textId="04BB2323" w:rsidR="00231CB4" w:rsidRPr="002F1EAD" w:rsidRDefault="00231CB4" w:rsidP="00231CB4">
      <w:pPr>
        <w:autoSpaceDE w:val="0"/>
        <w:autoSpaceDN w:val="0"/>
        <w:adjustRightInd w:val="0"/>
        <w:spacing w:after="0" w:line="240" w:lineRule="auto"/>
        <w:rPr>
          <w:rFonts w:cs="Verdana"/>
          <w:szCs w:val="20"/>
        </w:rPr>
      </w:pPr>
      <w:r w:rsidRPr="002F1EAD">
        <w:rPr>
          <w:rFonts w:cs="Verdana"/>
          <w:b/>
          <w:bCs/>
          <w:szCs w:val="20"/>
        </w:rPr>
        <w:t>10 Managment HW a SW</w:t>
      </w:r>
    </w:p>
    <w:p w14:paraId="7E2CE36B" w14:textId="4EC95D5B" w:rsidR="00231CB4" w:rsidRPr="002F1EAD" w:rsidRDefault="00231CB4" w:rsidP="00231CB4">
      <w:pPr>
        <w:autoSpaceDE w:val="0"/>
        <w:autoSpaceDN w:val="0"/>
        <w:adjustRightInd w:val="0"/>
        <w:spacing w:after="0" w:line="240" w:lineRule="auto"/>
        <w:rPr>
          <w:rFonts w:cs="Verdana"/>
          <w:szCs w:val="20"/>
        </w:rPr>
      </w:pP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Externí dokumenty k procesu – seznam s přístupem k dokumentu (název, platí od, revize, poznámka)</w:t>
      </w:r>
    </w:p>
    <w:p w14:paraId="1E0F40E1" w14:textId="4A38C2E4" w:rsidR="00231CB4" w:rsidRPr="002F1EAD" w:rsidRDefault="00231CB4" w:rsidP="00231CB4">
      <w:pPr>
        <w:autoSpaceDE w:val="0"/>
        <w:autoSpaceDN w:val="0"/>
        <w:adjustRightInd w:val="0"/>
        <w:spacing w:after="0" w:line="240" w:lineRule="auto"/>
        <w:rPr>
          <w:rFonts w:cs="Verdana"/>
          <w:szCs w:val="20"/>
        </w:rPr>
      </w:pPr>
    </w:p>
    <w:p w14:paraId="7E9985C8" w14:textId="62AE4B81" w:rsidR="00231CB4" w:rsidRPr="002F1EAD" w:rsidRDefault="00231CB4" w:rsidP="00231CB4">
      <w:pPr>
        <w:autoSpaceDE w:val="0"/>
        <w:autoSpaceDN w:val="0"/>
        <w:adjustRightInd w:val="0"/>
        <w:spacing w:after="0" w:line="240" w:lineRule="auto"/>
        <w:rPr>
          <w:rFonts w:cs="Verdana"/>
          <w:szCs w:val="20"/>
        </w:rPr>
      </w:pPr>
    </w:p>
    <w:p w14:paraId="53938BD3" w14:textId="3718C5D7" w:rsidR="00231CB4" w:rsidRPr="002F1EAD" w:rsidRDefault="00231CB4" w:rsidP="00231CB4">
      <w:pPr>
        <w:autoSpaceDE w:val="0"/>
        <w:autoSpaceDN w:val="0"/>
        <w:adjustRightInd w:val="0"/>
        <w:spacing w:after="0" w:line="240" w:lineRule="auto"/>
        <w:rPr>
          <w:rFonts w:cs="Verdana"/>
          <w:szCs w:val="20"/>
        </w:rPr>
      </w:pPr>
      <w:r w:rsidRPr="002F1EAD">
        <w:rPr>
          <w:rFonts w:cs="Verdana"/>
          <w:b/>
          <w:bCs/>
          <w:szCs w:val="20"/>
        </w:rPr>
        <w:t>11 Kategorizace mapových podkladů</w:t>
      </w:r>
      <w:r w:rsidRPr="002F1EAD">
        <w:rPr>
          <w:rFonts w:cs="Verdana"/>
          <w:b/>
          <w:bCs/>
          <w:szCs w:val="20"/>
        </w:rPr>
        <w:br/>
      </w:r>
      <w:r w:rsidRPr="002F1EAD">
        <w:rPr>
          <w:rFonts w:cs="Verdana"/>
          <w:szCs w:val="20"/>
        </w:rPr>
        <w:t xml:space="preserve">Nové aktualizované dokumenty k procesu </w:t>
      </w:r>
      <w:r w:rsidRPr="002F1EAD">
        <w:rPr>
          <w:rFonts w:cs="Verdana"/>
          <w:szCs w:val="20"/>
        </w:rPr>
        <w:br/>
        <w:t>Řídící dokumenty procesu – seznam s přístupem k dokumentu (název, platí od, revize, poznámka)</w:t>
      </w:r>
      <w:r w:rsidRPr="002F1EAD">
        <w:rPr>
          <w:rFonts w:cs="Verdana"/>
          <w:szCs w:val="20"/>
        </w:rPr>
        <w:br/>
        <w:t>Externí dokumenty k procesu – seznam s přístupem k dokumentu (název, platí od, revize, poznámka)</w:t>
      </w:r>
      <w:r w:rsidRPr="002F1EAD">
        <w:rPr>
          <w:rFonts w:cs="Verdana"/>
          <w:szCs w:val="20"/>
        </w:rPr>
        <w:br/>
        <w:t>Opatření ředitele k procesu – seznam s přístupem k dokumentu (název, platí od, revize, poznámka)</w:t>
      </w:r>
      <w:r w:rsidRPr="002F1EAD">
        <w:rPr>
          <w:rFonts w:cs="Verdana"/>
          <w:szCs w:val="20"/>
        </w:rPr>
        <w:br/>
        <w:t>Řídící dokumenty zakázky – seznam s přístupem k dokumentu (název, platí od)</w:t>
      </w:r>
    </w:p>
    <w:p w14:paraId="4C6AA8B7" w14:textId="76021D4C" w:rsidR="00231CB4" w:rsidRDefault="00231CB4" w:rsidP="00231CB4">
      <w:pPr>
        <w:autoSpaceDE w:val="0"/>
        <w:autoSpaceDN w:val="0"/>
        <w:adjustRightInd w:val="0"/>
        <w:spacing w:after="0" w:line="240" w:lineRule="auto"/>
        <w:rPr>
          <w:rFonts w:cs="Verdana"/>
          <w:szCs w:val="20"/>
        </w:rPr>
      </w:pPr>
      <w:r w:rsidRPr="002F1EAD">
        <w:rPr>
          <w:rFonts w:cs="Verdana"/>
          <w:szCs w:val="20"/>
        </w:rPr>
        <w:t>Kategorizace mapových podkladů – realizace algoritmu procesu popsaného v PP11</w:t>
      </w:r>
      <w:r w:rsidR="002F1EAD" w:rsidRPr="002F1EAD">
        <w:rPr>
          <w:rFonts w:cs="Verdana"/>
          <w:szCs w:val="20"/>
        </w:rPr>
        <w:t xml:space="preserve"> – zjišťování relevance záznamu v digitálním archivu správci</w:t>
      </w:r>
      <w:r w:rsidRPr="002F1EAD">
        <w:rPr>
          <w:rFonts w:cs="Verdana"/>
          <w:szCs w:val="20"/>
        </w:rPr>
        <w:t>, seznam posuzovaných lokalit, seznam uložených posuzovaných lokalit)</w:t>
      </w:r>
    </w:p>
    <w:p w14:paraId="4A2AE099" w14:textId="69F72E50" w:rsidR="00900A4E" w:rsidRDefault="00900A4E" w:rsidP="00231CB4">
      <w:pPr>
        <w:autoSpaceDE w:val="0"/>
        <w:autoSpaceDN w:val="0"/>
        <w:adjustRightInd w:val="0"/>
        <w:spacing w:after="0" w:line="240" w:lineRule="auto"/>
        <w:rPr>
          <w:rFonts w:cs="Verdana"/>
          <w:szCs w:val="20"/>
        </w:rPr>
      </w:pPr>
    </w:p>
    <w:p w14:paraId="4AB8A002" w14:textId="1778FAAF" w:rsidR="00900A4E" w:rsidRDefault="00900A4E" w:rsidP="00231CB4">
      <w:pPr>
        <w:autoSpaceDE w:val="0"/>
        <w:autoSpaceDN w:val="0"/>
        <w:adjustRightInd w:val="0"/>
        <w:spacing w:after="0" w:line="240" w:lineRule="auto"/>
        <w:rPr>
          <w:rFonts w:cs="Verdana"/>
          <w:szCs w:val="20"/>
        </w:rPr>
      </w:pPr>
      <w:r>
        <w:rPr>
          <w:rFonts w:cs="Verdana"/>
          <w:szCs w:val="20"/>
        </w:rPr>
        <w:t>Nutno dopracovat:</w:t>
      </w:r>
    </w:p>
    <w:p w14:paraId="146EB9AE" w14:textId="0D3BDD0C" w:rsidR="00900A4E" w:rsidRDefault="00900A4E" w:rsidP="00900A4E">
      <w:pPr>
        <w:pStyle w:val="Textkomente"/>
        <w:rPr>
          <w:noProof/>
        </w:rPr>
      </w:pPr>
      <w:r>
        <w:rPr>
          <w:noProof/>
        </w:rPr>
        <w:t>Kategorizace zakázek PPK, GPK a STA</w:t>
      </w:r>
    </w:p>
    <w:p w14:paraId="6B397208" w14:textId="77777777" w:rsidR="00A66ECC" w:rsidRPr="00A66ECC" w:rsidRDefault="00A66ECC" w:rsidP="00A66ECC">
      <w:pPr>
        <w:spacing w:after="0" w:line="240" w:lineRule="auto"/>
        <w:rPr>
          <w:szCs w:val="20"/>
        </w:rPr>
      </w:pPr>
      <w:r w:rsidRPr="00A66ECC">
        <w:rPr>
          <w:szCs w:val="20"/>
        </w:rPr>
        <w:t xml:space="preserve">Existuje zakázka typu „souhrnná“ (ve smyslu „zastřešující“, „sumární“), která sama o sobě neobsahuje žádná čistě zakázková data (TU, km, …), ale obsahuje několik </w:t>
      </w:r>
      <w:proofErr w:type="spellStart"/>
      <w:r w:rsidRPr="00A66ECC">
        <w:rPr>
          <w:szCs w:val="20"/>
        </w:rPr>
        <w:t>subzakázek</w:t>
      </w:r>
      <w:proofErr w:type="spellEnd"/>
    </w:p>
    <w:p w14:paraId="15D88E20" w14:textId="77777777" w:rsidR="00A66ECC" w:rsidRDefault="00A66ECC" w:rsidP="00A66ECC">
      <w:pPr>
        <w:pStyle w:val="Odstavecseseznamem"/>
        <w:numPr>
          <w:ilvl w:val="0"/>
          <w:numId w:val="4"/>
        </w:numPr>
        <w:spacing w:after="0" w:line="240" w:lineRule="auto"/>
        <w:contextualSpacing w:val="0"/>
        <w:rPr>
          <w:szCs w:val="20"/>
        </w:rPr>
      </w:pPr>
      <w:r>
        <w:rPr>
          <w:szCs w:val="20"/>
        </w:rPr>
        <w:t xml:space="preserve">„souhrnná“ zakázka obsahuje pouze údaje společné pro všechny </w:t>
      </w:r>
      <w:proofErr w:type="spellStart"/>
      <w:r>
        <w:rPr>
          <w:szCs w:val="20"/>
        </w:rPr>
        <w:t>subzakázky</w:t>
      </w:r>
      <w:proofErr w:type="spellEnd"/>
      <w:r>
        <w:rPr>
          <w:szCs w:val="20"/>
        </w:rPr>
        <w:t xml:space="preserve"> (objednatel, datum objednávky, …)</w:t>
      </w:r>
    </w:p>
    <w:p w14:paraId="2FD126C9" w14:textId="77777777" w:rsidR="00A66ECC" w:rsidRDefault="00A66ECC" w:rsidP="00A66ECC">
      <w:pPr>
        <w:pStyle w:val="Odstavecseseznamem"/>
        <w:numPr>
          <w:ilvl w:val="0"/>
          <w:numId w:val="4"/>
        </w:numPr>
        <w:spacing w:after="0" w:line="240" w:lineRule="auto"/>
        <w:contextualSpacing w:val="0"/>
        <w:rPr>
          <w:szCs w:val="20"/>
        </w:rPr>
      </w:pPr>
      <w:proofErr w:type="spellStart"/>
      <w:r>
        <w:rPr>
          <w:szCs w:val="20"/>
        </w:rPr>
        <w:t>subzakázka</w:t>
      </w:r>
      <w:proofErr w:type="spellEnd"/>
      <w:r>
        <w:rPr>
          <w:szCs w:val="20"/>
        </w:rPr>
        <w:t xml:space="preserve"> se zpracovává a vyplňuje samostatně jako každá normální (1:1) zakázka, nevyplňují se u ní údaje společné pro všechny </w:t>
      </w:r>
      <w:proofErr w:type="spellStart"/>
      <w:r>
        <w:rPr>
          <w:szCs w:val="20"/>
        </w:rPr>
        <w:t>subzakázky</w:t>
      </w:r>
      <w:proofErr w:type="spellEnd"/>
      <w:r>
        <w:rPr>
          <w:szCs w:val="20"/>
        </w:rPr>
        <w:t xml:space="preserve"> (objednatel, datum objednávky, …) – tyto společné údaje se „přebírají“ z nadřízené „souhrnné“ zakázky</w:t>
      </w:r>
    </w:p>
    <w:p w14:paraId="7212F4F5" w14:textId="77777777" w:rsidR="00E03576" w:rsidRPr="00E03576" w:rsidRDefault="00E03576" w:rsidP="00E03576">
      <w:pPr>
        <w:spacing w:after="0" w:line="240" w:lineRule="auto"/>
        <w:rPr>
          <w:szCs w:val="20"/>
        </w:rPr>
      </w:pPr>
    </w:p>
    <w:p w14:paraId="6FBC0C20" w14:textId="77777777" w:rsidR="00E03576" w:rsidRPr="00E03576" w:rsidRDefault="00E03576" w:rsidP="00E03576">
      <w:pPr>
        <w:spacing w:after="0" w:line="240" w:lineRule="auto"/>
        <w:rPr>
          <w:szCs w:val="20"/>
        </w:rPr>
      </w:pPr>
      <w:r>
        <w:t xml:space="preserve">Možnost </w:t>
      </w:r>
      <w:r w:rsidRPr="00E03576">
        <w:rPr>
          <w:szCs w:val="20"/>
        </w:rPr>
        <w:t>položkového výpisu zakázek podle filtru:</w:t>
      </w:r>
    </w:p>
    <w:p w14:paraId="1C2A2BBA" w14:textId="6F21DBDF" w:rsidR="00E03576" w:rsidRPr="00E03576" w:rsidRDefault="00E03576" w:rsidP="00E03576">
      <w:pPr>
        <w:pStyle w:val="Odstavecseseznamem"/>
        <w:numPr>
          <w:ilvl w:val="0"/>
          <w:numId w:val="6"/>
        </w:numPr>
        <w:spacing w:after="0" w:line="240" w:lineRule="auto"/>
        <w:rPr>
          <w:szCs w:val="20"/>
        </w:rPr>
      </w:pPr>
      <w:r w:rsidRPr="00E03576">
        <w:rPr>
          <w:szCs w:val="20"/>
        </w:rPr>
        <w:t>Filtr bude mít mj. položky:</w:t>
      </w:r>
    </w:p>
    <w:p w14:paraId="18DC3B0A" w14:textId="04937C3F" w:rsidR="00E03576" w:rsidRPr="00E03576" w:rsidRDefault="00E03576" w:rsidP="00E03576">
      <w:pPr>
        <w:pStyle w:val="Odstavecseseznamem"/>
        <w:numPr>
          <w:ilvl w:val="1"/>
          <w:numId w:val="6"/>
        </w:numPr>
        <w:spacing w:after="0" w:line="240" w:lineRule="auto"/>
        <w:rPr>
          <w:szCs w:val="20"/>
        </w:rPr>
      </w:pPr>
      <w:r w:rsidRPr="00E03576">
        <w:rPr>
          <w:szCs w:val="20"/>
        </w:rPr>
        <w:t>rok od</w:t>
      </w:r>
    </w:p>
    <w:p w14:paraId="53D1B883" w14:textId="384C6EAC" w:rsidR="00E03576" w:rsidRPr="00E03576" w:rsidRDefault="00E03576" w:rsidP="00E03576">
      <w:pPr>
        <w:pStyle w:val="Odstavecseseznamem"/>
        <w:numPr>
          <w:ilvl w:val="1"/>
          <w:numId w:val="6"/>
        </w:numPr>
        <w:spacing w:after="0" w:line="240" w:lineRule="auto"/>
        <w:rPr>
          <w:szCs w:val="20"/>
        </w:rPr>
      </w:pPr>
      <w:r w:rsidRPr="00E03576">
        <w:rPr>
          <w:szCs w:val="20"/>
        </w:rPr>
        <w:t>rok do</w:t>
      </w:r>
    </w:p>
    <w:p w14:paraId="2FA0572D" w14:textId="66747739" w:rsidR="00E03576" w:rsidRPr="00E03576" w:rsidRDefault="00E03576" w:rsidP="00E03576">
      <w:pPr>
        <w:pStyle w:val="Odstavecseseznamem"/>
        <w:numPr>
          <w:ilvl w:val="1"/>
          <w:numId w:val="6"/>
        </w:numPr>
        <w:spacing w:after="0" w:line="240" w:lineRule="auto"/>
        <w:rPr>
          <w:szCs w:val="20"/>
        </w:rPr>
      </w:pPr>
      <w:r w:rsidRPr="00E03576">
        <w:rPr>
          <w:szCs w:val="20"/>
        </w:rPr>
        <w:lastRenderedPageBreak/>
        <w:t>TÚ</w:t>
      </w:r>
    </w:p>
    <w:p w14:paraId="353D2E2B" w14:textId="5578CA9E" w:rsidR="00E03576" w:rsidRPr="00E03576" w:rsidRDefault="00E03576" w:rsidP="00E03576">
      <w:pPr>
        <w:pStyle w:val="Odstavecseseznamem"/>
        <w:numPr>
          <w:ilvl w:val="1"/>
          <w:numId w:val="6"/>
        </w:numPr>
        <w:spacing w:after="0" w:line="240" w:lineRule="auto"/>
        <w:rPr>
          <w:szCs w:val="20"/>
        </w:rPr>
      </w:pPr>
      <w:r w:rsidRPr="00E03576">
        <w:rPr>
          <w:szCs w:val="20"/>
        </w:rPr>
        <w:t>km od</w:t>
      </w:r>
    </w:p>
    <w:p w14:paraId="0720F2C7" w14:textId="61D3A10A" w:rsidR="00E03576" w:rsidRDefault="00E03576" w:rsidP="00E03576">
      <w:pPr>
        <w:pStyle w:val="Odstavecseseznamem"/>
        <w:numPr>
          <w:ilvl w:val="1"/>
          <w:numId w:val="6"/>
        </w:numPr>
        <w:spacing w:after="0" w:line="240" w:lineRule="auto"/>
        <w:rPr>
          <w:szCs w:val="20"/>
        </w:rPr>
      </w:pPr>
      <w:r w:rsidRPr="00E03576">
        <w:rPr>
          <w:szCs w:val="20"/>
        </w:rPr>
        <w:t>km do</w:t>
      </w:r>
    </w:p>
    <w:p w14:paraId="2077551D" w14:textId="43B43E0B" w:rsidR="00E03576" w:rsidRDefault="00E03576" w:rsidP="00E03576">
      <w:pPr>
        <w:pStyle w:val="Odstavecseseznamem"/>
        <w:numPr>
          <w:ilvl w:val="1"/>
          <w:numId w:val="6"/>
        </w:numPr>
        <w:spacing w:after="0" w:line="240" w:lineRule="auto"/>
        <w:rPr>
          <w:szCs w:val="20"/>
        </w:rPr>
      </w:pPr>
      <w:r>
        <w:rPr>
          <w:szCs w:val="20"/>
        </w:rPr>
        <w:t xml:space="preserve">kód </w:t>
      </w:r>
      <w:proofErr w:type="spellStart"/>
      <w:r>
        <w:rPr>
          <w:szCs w:val="20"/>
        </w:rPr>
        <w:t>k.ú</w:t>
      </w:r>
      <w:proofErr w:type="spellEnd"/>
      <w:r>
        <w:rPr>
          <w:szCs w:val="20"/>
        </w:rPr>
        <w:t>.</w:t>
      </w:r>
    </w:p>
    <w:p w14:paraId="7EE8CAAD" w14:textId="74BCF4C0" w:rsidR="00E03576" w:rsidRPr="00E03576" w:rsidRDefault="00E03576" w:rsidP="00E03576">
      <w:pPr>
        <w:pStyle w:val="Odstavecseseznamem"/>
        <w:numPr>
          <w:ilvl w:val="1"/>
          <w:numId w:val="6"/>
        </w:numPr>
        <w:spacing w:after="0" w:line="240" w:lineRule="auto"/>
        <w:rPr>
          <w:szCs w:val="20"/>
        </w:rPr>
      </w:pPr>
      <w:r>
        <w:rPr>
          <w:szCs w:val="20"/>
        </w:rPr>
        <w:t xml:space="preserve">část názvu </w:t>
      </w:r>
      <w:proofErr w:type="spellStart"/>
      <w:r>
        <w:rPr>
          <w:szCs w:val="20"/>
        </w:rPr>
        <w:t>k.ú</w:t>
      </w:r>
      <w:proofErr w:type="spellEnd"/>
      <w:r>
        <w:rPr>
          <w:szCs w:val="20"/>
        </w:rPr>
        <w:t>.</w:t>
      </w:r>
    </w:p>
    <w:p w14:paraId="160E76E4" w14:textId="3D66680F" w:rsidR="00E03576" w:rsidRPr="00E03576" w:rsidRDefault="00E03576" w:rsidP="00E03576">
      <w:pPr>
        <w:pStyle w:val="Odstavecseseznamem"/>
        <w:numPr>
          <w:ilvl w:val="1"/>
          <w:numId w:val="6"/>
        </w:numPr>
        <w:spacing w:after="0" w:line="240" w:lineRule="auto"/>
        <w:rPr>
          <w:szCs w:val="20"/>
        </w:rPr>
      </w:pPr>
      <w:r w:rsidRPr="00E03576">
        <w:rPr>
          <w:szCs w:val="20"/>
        </w:rPr>
        <w:t>typ zakázky (</w:t>
      </w:r>
      <w:proofErr w:type="spellStart"/>
      <w:r w:rsidRPr="00E03576">
        <w:rPr>
          <w:szCs w:val="20"/>
        </w:rPr>
        <w:t>multivýběr</w:t>
      </w:r>
      <w:proofErr w:type="spellEnd"/>
      <w:r w:rsidRPr="00E03576">
        <w:rPr>
          <w:szCs w:val="20"/>
        </w:rPr>
        <w:t xml:space="preserve"> - aby bylo možné zadat jak zakázky na hlavní činnost, tak externí do jednoho výběru, jestli se jedná o PPK, BP, </w:t>
      </w:r>
      <w:proofErr w:type="gramStart"/>
      <w:r w:rsidRPr="00E03576">
        <w:rPr>
          <w:szCs w:val="20"/>
        </w:rPr>
        <w:t>KN ...)</w:t>
      </w:r>
      <w:proofErr w:type="gramEnd"/>
    </w:p>
    <w:p w14:paraId="43F3BDF4" w14:textId="15B322F9" w:rsidR="00E03576" w:rsidRPr="00E03576" w:rsidRDefault="00E03576" w:rsidP="00E03576">
      <w:pPr>
        <w:pStyle w:val="Odstavecseseznamem"/>
        <w:numPr>
          <w:ilvl w:val="1"/>
          <w:numId w:val="6"/>
        </w:numPr>
        <w:spacing w:after="0" w:line="240" w:lineRule="auto"/>
        <w:rPr>
          <w:szCs w:val="20"/>
        </w:rPr>
      </w:pPr>
      <w:r w:rsidRPr="00E03576">
        <w:rPr>
          <w:szCs w:val="20"/>
        </w:rPr>
        <w:t>část názvu, pracovního názvu nebo čísla zakázky SAP</w:t>
      </w:r>
    </w:p>
    <w:p w14:paraId="78CB0B29" w14:textId="0FA1B61B" w:rsidR="00E03576" w:rsidRPr="00E03576" w:rsidRDefault="00E03576" w:rsidP="00E03576">
      <w:pPr>
        <w:pStyle w:val="Odstavecseseznamem"/>
        <w:numPr>
          <w:ilvl w:val="1"/>
          <w:numId w:val="6"/>
        </w:numPr>
        <w:spacing w:after="0" w:line="240" w:lineRule="auto"/>
        <w:rPr>
          <w:szCs w:val="20"/>
        </w:rPr>
      </w:pPr>
      <w:r w:rsidRPr="00E03576">
        <w:rPr>
          <w:szCs w:val="20"/>
        </w:rPr>
        <w:t>pracoviště</w:t>
      </w:r>
    </w:p>
    <w:p w14:paraId="207815B6" w14:textId="5EB218A4" w:rsidR="00E03576" w:rsidRPr="00E03576" w:rsidRDefault="00E03576" w:rsidP="00E03576">
      <w:pPr>
        <w:pStyle w:val="Odstavecseseznamem"/>
        <w:numPr>
          <w:ilvl w:val="0"/>
          <w:numId w:val="6"/>
        </w:numPr>
        <w:spacing w:after="0" w:line="240" w:lineRule="auto"/>
        <w:rPr>
          <w:szCs w:val="20"/>
        </w:rPr>
      </w:pPr>
      <w:r w:rsidRPr="00E03576">
        <w:rPr>
          <w:szCs w:val="20"/>
        </w:rPr>
        <w:t>položkový výpis bude mít mj. položky:</w:t>
      </w:r>
    </w:p>
    <w:p w14:paraId="39E5BDA9" w14:textId="445C00F0" w:rsidR="00E03576" w:rsidRPr="00E03576" w:rsidRDefault="00E03576" w:rsidP="00E03576">
      <w:pPr>
        <w:pStyle w:val="Odstavecseseznamem"/>
        <w:numPr>
          <w:ilvl w:val="1"/>
          <w:numId w:val="6"/>
        </w:numPr>
        <w:spacing w:after="0" w:line="240" w:lineRule="auto"/>
        <w:rPr>
          <w:szCs w:val="20"/>
        </w:rPr>
      </w:pPr>
      <w:r w:rsidRPr="00E03576">
        <w:rPr>
          <w:szCs w:val="20"/>
        </w:rPr>
        <w:t>Datum zavedení</w:t>
      </w:r>
    </w:p>
    <w:p w14:paraId="3DA9CE5E" w14:textId="54143F51" w:rsidR="00E03576" w:rsidRPr="00E03576" w:rsidRDefault="00E03576" w:rsidP="00E03576">
      <w:pPr>
        <w:pStyle w:val="Odstavecseseznamem"/>
        <w:numPr>
          <w:ilvl w:val="1"/>
          <w:numId w:val="6"/>
        </w:numPr>
        <w:spacing w:after="0" w:line="240" w:lineRule="auto"/>
        <w:rPr>
          <w:szCs w:val="20"/>
        </w:rPr>
      </w:pPr>
      <w:r w:rsidRPr="00E03576">
        <w:rPr>
          <w:szCs w:val="20"/>
        </w:rPr>
        <w:t>Číslo zakázky</w:t>
      </w:r>
    </w:p>
    <w:p w14:paraId="365EBB0D" w14:textId="20BC9B65" w:rsidR="00E03576" w:rsidRPr="00E03576" w:rsidRDefault="00E03576" w:rsidP="00E03576">
      <w:pPr>
        <w:pStyle w:val="Odstavecseseznamem"/>
        <w:numPr>
          <w:ilvl w:val="1"/>
          <w:numId w:val="6"/>
        </w:numPr>
        <w:spacing w:after="0" w:line="240" w:lineRule="auto"/>
        <w:rPr>
          <w:szCs w:val="20"/>
        </w:rPr>
      </w:pPr>
      <w:r w:rsidRPr="00E03576">
        <w:rPr>
          <w:szCs w:val="20"/>
        </w:rPr>
        <w:t>Pracovní název zakázky</w:t>
      </w:r>
    </w:p>
    <w:p w14:paraId="6B3A9F76" w14:textId="2E8CA7E1" w:rsidR="00E03576" w:rsidRPr="00E03576" w:rsidRDefault="00E03576" w:rsidP="00E03576">
      <w:pPr>
        <w:pStyle w:val="Odstavecseseznamem"/>
        <w:numPr>
          <w:ilvl w:val="1"/>
          <w:numId w:val="6"/>
        </w:numPr>
        <w:spacing w:after="0" w:line="240" w:lineRule="auto"/>
        <w:rPr>
          <w:szCs w:val="20"/>
        </w:rPr>
      </w:pPr>
      <w:r w:rsidRPr="00E03576">
        <w:rPr>
          <w:szCs w:val="20"/>
        </w:rPr>
        <w:t>Vedoucí zakázky</w:t>
      </w:r>
    </w:p>
    <w:p w14:paraId="4304657B" w14:textId="5F7660A5" w:rsidR="00E03576" w:rsidRPr="00E03576" w:rsidRDefault="00E03576" w:rsidP="00E03576">
      <w:pPr>
        <w:pStyle w:val="Odstavecseseznamem"/>
        <w:numPr>
          <w:ilvl w:val="1"/>
          <w:numId w:val="6"/>
        </w:numPr>
        <w:spacing w:after="0" w:line="240" w:lineRule="auto"/>
        <w:rPr>
          <w:szCs w:val="20"/>
        </w:rPr>
      </w:pPr>
      <w:r w:rsidRPr="00E03576">
        <w:rPr>
          <w:szCs w:val="20"/>
        </w:rPr>
        <w:t>TÚ</w:t>
      </w:r>
    </w:p>
    <w:p w14:paraId="1AB60404" w14:textId="07EFA93E" w:rsidR="00E03576" w:rsidRPr="00E03576" w:rsidRDefault="00E03576" w:rsidP="00E03576">
      <w:pPr>
        <w:pStyle w:val="Odstavecseseznamem"/>
        <w:numPr>
          <w:ilvl w:val="1"/>
          <w:numId w:val="6"/>
        </w:numPr>
        <w:spacing w:after="0" w:line="240" w:lineRule="auto"/>
        <w:rPr>
          <w:szCs w:val="20"/>
        </w:rPr>
      </w:pPr>
      <w:r w:rsidRPr="00E03576">
        <w:rPr>
          <w:szCs w:val="20"/>
        </w:rPr>
        <w:t>km od</w:t>
      </w:r>
    </w:p>
    <w:p w14:paraId="53C4C93F" w14:textId="75E2DD5C" w:rsidR="00E03576" w:rsidRDefault="00E03576" w:rsidP="00E03576">
      <w:pPr>
        <w:pStyle w:val="Odstavecseseznamem"/>
        <w:numPr>
          <w:ilvl w:val="1"/>
          <w:numId w:val="6"/>
        </w:numPr>
        <w:spacing w:after="0" w:line="240" w:lineRule="auto"/>
        <w:rPr>
          <w:szCs w:val="20"/>
        </w:rPr>
      </w:pPr>
      <w:r w:rsidRPr="00E03576">
        <w:rPr>
          <w:szCs w:val="20"/>
        </w:rPr>
        <w:t>km do</w:t>
      </w:r>
    </w:p>
    <w:p w14:paraId="100651E7" w14:textId="31DDDA4B" w:rsidR="00E03576" w:rsidRPr="00E03576" w:rsidRDefault="00E03576" w:rsidP="00E03576">
      <w:pPr>
        <w:pStyle w:val="Odstavecseseznamem"/>
        <w:numPr>
          <w:ilvl w:val="1"/>
          <w:numId w:val="6"/>
        </w:numPr>
        <w:spacing w:after="0" w:line="240" w:lineRule="auto"/>
        <w:rPr>
          <w:szCs w:val="20"/>
        </w:rPr>
      </w:pPr>
      <w:r>
        <w:rPr>
          <w:szCs w:val="20"/>
        </w:rPr>
        <w:t>kód a název k.ú.</w:t>
      </w:r>
    </w:p>
    <w:p w14:paraId="3F694DC7" w14:textId="5E010A3B" w:rsidR="00E03576" w:rsidRPr="00E03576" w:rsidRDefault="00E03576" w:rsidP="00E03576">
      <w:pPr>
        <w:pStyle w:val="Odstavecseseznamem"/>
        <w:numPr>
          <w:ilvl w:val="1"/>
          <w:numId w:val="6"/>
        </w:numPr>
        <w:spacing w:after="0" w:line="240" w:lineRule="auto"/>
        <w:rPr>
          <w:szCs w:val="20"/>
        </w:rPr>
      </w:pPr>
      <w:r w:rsidRPr="00E03576">
        <w:rPr>
          <w:szCs w:val="20"/>
        </w:rPr>
        <w:t>Detail zakázky - aktivní odkaz</w:t>
      </w:r>
    </w:p>
    <w:p w14:paraId="45D9A79B" w14:textId="365434DE" w:rsidR="00E03576" w:rsidRPr="00E03576" w:rsidRDefault="00E03576" w:rsidP="00E03576">
      <w:pPr>
        <w:pStyle w:val="Odstavecseseznamem"/>
        <w:numPr>
          <w:ilvl w:val="1"/>
          <w:numId w:val="6"/>
        </w:numPr>
        <w:spacing w:after="0" w:line="240" w:lineRule="auto"/>
        <w:rPr>
          <w:szCs w:val="20"/>
        </w:rPr>
      </w:pPr>
      <w:r w:rsidRPr="00E03576">
        <w:rPr>
          <w:szCs w:val="20"/>
        </w:rPr>
        <w:t xml:space="preserve">Editace zakázky - přístupné jen pro VRP, správce a vedoucího zakázky - aktivní odkaz </w:t>
      </w:r>
    </w:p>
    <w:p w14:paraId="5142B00B" w14:textId="6E461013" w:rsidR="00A66ECC" w:rsidRDefault="00E03576" w:rsidP="00E03576">
      <w:pPr>
        <w:pStyle w:val="Odstavecseseznamem"/>
        <w:numPr>
          <w:ilvl w:val="1"/>
          <w:numId w:val="6"/>
        </w:numPr>
        <w:spacing w:after="0" w:line="240" w:lineRule="auto"/>
      </w:pPr>
      <w:r w:rsidRPr="00E03576">
        <w:rPr>
          <w:szCs w:val="20"/>
        </w:rPr>
        <w:t>Dokumentace</w:t>
      </w:r>
      <w:r>
        <w:t xml:space="preserve"> - aktivní odkaz do centrální dokumentace</w:t>
      </w:r>
    </w:p>
    <w:p w14:paraId="1735C57F" w14:textId="77777777" w:rsidR="00900A4E" w:rsidRDefault="00900A4E" w:rsidP="00231CB4">
      <w:pPr>
        <w:autoSpaceDE w:val="0"/>
        <w:autoSpaceDN w:val="0"/>
        <w:adjustRightInd w:val="0"/>
        <w:spacing w:after="0" w:line="240" w:lineRule="auto"/>
        <w:rPr>
          <w:rFonts w:cs="Verdana"/>
          <w:szCs w:val="20"/>
        </w:rPr>
      </w:pPr>
    </w:p>
    <w:p w14:paraId="4580D3FB" w14:textId="60A9D995" w:rsidR="00C2283A" w:rsidRDefault="00C2283A" w:rsidP="00C2283A">
      <w:pPr>
        <w:autoSpaceDE w:val="0"/>
        <w:autoSpaceDN w:val="0"/>
        <w:adjustRightInd w:val="0"/>
        <w:spacing w:after="0" w:line="240" w:lineRule="auto"/>
        <w:rPr>
          <w:rFonts w:cs="Verdana"/>
          <w:szCs w:val="20"/>
        </w:rPr>
      </w:pPr>
      <w:r w:rsidRPr="00C2283A">
        <w:rPr>
          <w:rFonts w:cs="Verdana"/>
          <w:szCs w:val="20"/>
        </w:rPr>
        <w:t>Možnost tvorby technické zprávy a předávacího protokolu s možností uložení</w:t>
      </w:r>
      <w:r>
        <w:rPr>
          <w:rFonts w:cs="Verdana"/>
          <w:szCs w:val="20"/>
        </w:rPr>
        <w:t xml:space="preserve"> </w:t>
      </w:r>
      <w:r w:rsidRPr="00C2283A">
        <w:rPr>
          <w:rFonts w:cs="Verdana"/>
          <w:szCs w:val="20"/>
        </w:rPr>
        <w:t xml:space="preserve">v </w:t>
      </w:r>
      <w:r>
        <w:rPr>
          <w:rFonts w:cs="Verdana"/>
          <w:szCs w:val="20"/>
        </w:rPr>
        <w:t>e</w:t>
      </w:r>
      <w:r w:rsidRPr="00C2283A">
        <w:rPr>
          <w:rFonts w:cs="Verdana"/>
          <w:szCs w:val="20"/>
        </w:rPr>
        <w:t>ditovatelném tvaru s využitím platné šablony (</w:t>
      </w:r>
      <w:proofErr w:type="gramStart"/>
      <w:r w:rsidRPr="00C2283A">
        <w:rPr>
          <w:rFonts w:cs="Verdana"/>
          <w:szCs w:val="20"/>
        </w:rPr>
        <w:t>Word..)</w:t>
      </w:r>
      <w:proofErr w:type="gramEnd"/>
    </w:p>
    <w:p w14:paraId="28043C0F" w14:textId="77777777" w:rsidR="00C2283A" w:rsidRPr="002F1EAD" w:rsidRDefault="00C2283A" w:rsidP="00231CB4">
      <w:pPr>
        <w:autoSpaceDE w:val="0"/>
        <w:autoSpaceDN w:val="0"/>
        <w:adjustRightInd w:val="0"/>
        <w:spacing w:after="0" w:line="240" w:lineRule="auto"/>
        <w:rPr>
          <w:rFonts w:cs="Verdana"/>
          <w:szCs w:val="20"/>
        </w:rPr>
      </w:pPr>
    </w:p>
    <w:p w14:paraId="5D192D45" w14:textId="29EA9140" w:rsidR="002F1EAD" w:rsidRPr="002F1EAD" w:rsidRDefault="002F1EAD" w:rsidP="00231CB4">
      <w:pPr>
        <w:autoSpaceDE w:val="0"/>
        <w:autoSpaceDN w:val="0"/>
        <w:adjustRightInd w:val="0"/>
        <w:spacing w:after="0" w:line="240" w:lineRule="auto"/>
        <w:rPr>
          <w:rFonts w:cs="Verdana"/>
          <w:szCs w:val="20"/>
        </w:rPr>
      </w:pPr>
    </w:p>
    <w:p w14:paraId="26D30E48" w14:textId="5A9D2ABA" w:rsidR="002F1EAD" w:rsidRDefault="002F1EAD" w:rsidP="00231CB4">
      <w:pPr>
        <w:autoSpaceDE w:val="0"/>
        <w:autoSpaceDN w:val="0"/>
        <w:adjustRightInd w:val="0"/>
        <w:spacing w:after="0" w:line="240" w:lineRule="auto"/>
        <w:rPr>
          <w:rFonts w:cs="Verdana"/>
          <w:szCs w:val="20"/>
        </w:rPr>
      </w:pPr>
      <w:r w:rsidRPr="002F1EAD">
        <w:rPr>
          <w:rFonts w:cs="Verdana"/>
          <w:b/>
          <w:bCs/>
          <w:szCs w:val="20"/>
        </w:rPr>
        <w:t>Docházka</w:t>
      </w:r>
      <w:r w:rsidR="00F76A83">
        <w:rPr>
          <w:rFonts w:cs="Verdana"/>
          <w:b/>
          <w:bCs/>
          <w:szCs w:val="20"/>
        </w:rPr>
        <w:br/>
      </w:r>
      <w:r w:rsidR="00F76A83">
        <w:rPr>
          <w:rFonts w:cs="Verdana"/>
          <w:szCs w:val="20"/>
        </w:rPr>
        <w:t>Výkonový lístek</w:t>
      </w:r>
      <w:r w:rsidR="00F76A83">
        <w:rPr>
          <w:rFonts w:cs="Verdana"/>
          <w:szCs w:val="20"/>
        </w:rPr>
        <w:br/>
        <w:t>Pracovní cesty</w:t>
      </w:r>
      <w:r w:rsidR="00F76A83">
        <w:rPr>
          <w:rFonts w:cs="Verdana"/>
          <w:szCs w:val="20"/>
        </w:rPr>
        <w:br/>
        <w:t>Přehled dovolené</w:t>
      </w:r>
      <w:r w:rsidR="00F76A83">
        <w:rPr>
          <w:rFonts w:cs="Verdana"/>
          <w:szCs w:val="20"/>
        </w:rPr>
        <w:br/>
        <w:t>Kontrola po týdnech</w:t>
      </w:r>
      <w:r w:rsidR="00F76A83">
        <w:rPr>
          <w:rFonts w:cs="Verdana"/>
          <w:szCs w:val="20"/>
        </w:rPr>
        <w:br/>
        <w:t>Kontrola po měsících</w:t>
      </w:r>
    </w:p>
    <w:p w14:paraId="5A7D1389" w14:textId="65DCE705" w:rsidR="00F76A83" w:rsidRDefault="00F76A83" w:rsidP="00231CB4">
      <w:pPr>
        <w:autoSpaceDE w:val="0"/>
        <w:autoSpaceDN w:val="0"/>
        <w:adjustRightInd w:val="0"/>
        <w:spacing w:after="0" w:line="240" w:lineRule="auto"/>
        <w:rPr>
          <w:rFonts w:cs="Verdana"/>
          <w:szCs w:val="20"/>
        </w:rPr>
      </w:pPr>
      <w:r>
        <w:rPr>
          <w:rFonts w:cs="Verdana"/>
          <w:szCs w:val="20"/>
        </w:rPr>
        <w:t>Stravenky a cestovní náhrady</w:t>
      </w:r>
      <w:r>
        <w:rPr>
          <w:rFonts w:cs="Verdana"/>
          <w:szCs w:val="20"/>
        </w:rPr>
        <w:br/>
        <w:t>Zaměstnanci na zakázkách</w:t>
      </w:r>
      <w:r>
        <w:rPr>
          <w:rFonts w:cs="Verdana"/>
          <w:szCs w:val="20"/>
        </w:rPr>
        <w:br/>
        <w:t>Zakázky IIČ Okruh 2 – po osobách / po zakázkách</w:t>
      </w:r>
      <w:r>
        <w:rPr>
          <w:rFonts w:cs="Verdana"/>
          <w:szCs w:val="20"/>
        </w:rPr>
        <w:br/>
        <w:t>Kontrola Cestovních příkazů</w:t>
      </w:r>
    </w:p>
    <w:p w14:paraId="6697A2A0" w14:textId="6246BEF9" w:rsidR="00F76A83" w:rsidRDefault="00F76A83" w:rsidP="00231CB4">
      <w:pPr>
        <w:autoSpaceDE w:val="0"/>
        <w:autoSpaceDN w:val="0"/>
        <w:adjustRightInd w:val="0"/>
        <w:spacing w:after="0" w:line="240" w:lineRule="auto"/>
        <w:rPr>
          <w:rFonts w:cs="Verdana"/>
          <w:szCs w:val="20"/>
        </w:rPr>
      </w:pPr>
    </w:p>
    <w:p w14:paraId="4F19310B" w14:textId="2D9A4B3D" w:rsidR="00F76A83" w:rsidRDefault="00F76A83" w:rsidP="00231CB4">
      <w:pPr>
        <w:autoSpaceDE w:val="0"/>
        <w:autoSpaceDN w:val="0"/>
        <w:adjustRightInd w:val="0"/>
        <w:spacing w:after="0" w:line="240" w:lineRule="auto"/>
        <w:rPr>
          <w:rFonts w:cs="Verdana"/>
          <w:szCs w:val="20"/>
        </w:rPr>
      </w:pPr>
      <w:r>
        <w:rPr>
          <w:rFonts w:cs="Verdana"/>
          <w:szCs w:val="20"/>
        </w:rPr>
        <w:t xml:space="preserve">Přílohy k zadání: </w:t>
      </w:r>
      <w:r>
        <w:rPr>
          <w:rFonts w:cs="Verdana"/>
          <w:szCs w:val="20"/>
        </w:rPr>
        <w:br/>
        <w:t>PP01 Přezkoumání QMS vedením</w:t>
      </w:r>
      <w:r>
        <w:rPr>
          <w:rFonts w:cs="Verdana"/>
          <w:szCs w:val="20"/>
        </w:rPr>
        <w:br/>
      </w:r>
      <w:r w:rsidRPr="00F76A83">
        <w:rPr>
          <w:rFonts w:cs="Verdana"/>
          <w:szCs w:val="20"/>
        </w:rPr>
        <w:t>PP02 Řízení lidských zdrojů</w:t>
      </w:r>
      <w:r>
        <w:rPr>
          <w:rFonts w:cs="Verdana"/>
          <w:szCs w:val="20"/>
        </w:rPr>
        <w:br/>
      </w:r>
      <w:r w:rsidRPr="00F76A83">
        <w:rPr>
          <w:rFonts w:cs="Verdana"/>
          <w:szCs w:val="20"/>
        </w:rPr>
        <w:t>PP03 Řízení dokumentů a záznamů</w:t>
      </w:r>
      <w:r>
        <w:rPr>
          <w:rFonts w:cs="Verdana"/>
          <w:szCs w:val="20"/>
        </w:rPr>
        <w:br/>
      </w:r>
      <w:r w:rsidRPr="00F76A83">
        <w:rPr>
          <w:rFonts w:cs="Verdana"/>
          <w:szCs w:val="20"/>
        </w:rPr>
        <w:t>PP04 Monitoring procesů</w:t>
      </w:r>
    </w:p>
    <w:p w14:paraId="33E7AE0F" w14:textId="7853352B" w:rsidR="000A4678" w:rsidRPr="002F1EAD" w:rsidRDefault="00F76A83" w:rsidP="000A4678">
      <w:pPr>
        <w:autoSpaceDE w:val="0"/>
        <w:autoSpaceDN w:val="0"/>
        <w:adjustRightInd w:val="0"/>
        <w:spacing w:after="0" w:line="240" w:lineRule="auto"/>
        <w:rPr>
          <w:rFonts w:cs="Verdana"/>
          <w:szCs w:val="20"/>
        </w:rPr>
      </w:pPr>
      <w:r w:rsidRPr="00F76A83">
        <w:rPr>
          <w:rFonts w:cs="Verdana"/>
          <w:szCs w:val="20"/>
        </w:rPr>
        <w:t>PP05 Neshoda, nápravné a preventivní opatření</w:t>
      </w:r>
      <w:r w:rsidR="000A4678">
        <w:rPr>
          <w:rFonts w:cs="Verdana"/>
          <w:szCs w:val="20"/>
        </w:rPr>
        <w:br/>
      </w:r>
      <w:r w:rsidR="000A4678" w:rsidRPr="000A4678">
        <w:rPr>
          <w:rFonts w:cs="Verdana"/>
          <w:szCs w:val="20"/>
        </w:rPr>
        <w:t>PP06 Interní audit</w:t>
      </w:r>
      <w:r w:rsidR="000A4678">
        <w:rPr>
          <w:rFonts w:cs="Verdana"/>
          <w:szCs w:val="20"/>
        </w:rPr>
        <w:br/>
        <w:t>PP</w:t>
      </w:r>
      <w:r w:rsidR="000A4678" w:rsidRPr="002F1EAD">
        <w:rPr>
          <w:rFonts w:cs="Verdana"/>
          <w:szCs w:val="20"/>
        </w:rPr>
        <w:t>07 Realizace geodetické zakázky</w:t>
      </w:r>
    </w:p>
    <w:p w14:paraId="5A0D3ECE" w14:textId="444D536F"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08 Nakupování a skladování</w:t>
      </w:r>
    </w:p>
    <w:p w14:paraId="492F3802" w14:textId="79A9EE5E"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09 Management měřících přístrojů</w:t>
      </w:r>
    </w:p>
    <w:p w14:paraId="33847008" w14:textId="02B6B425" w:rsidR="000A4678" w:rsidRPr="002F1EAD" w:rsidRDefault="000A4678" w:rsidP="000A4678">
      <w:pPr>
        <w:autoSpaceDE w:val="0"/>
        <w:autoSpaceDN w:val="0"/>
        <w:adjustRightInd w:val="0"/>
        <w:spacing w:after="0" w:line="240" w:lineRule="auto"/>
        <w:rPr>
          <w:rFonts w:cs="Verdana"/>
          <w:szCs w:val="20"/>
        </w:rPr>
      </w:pPr>
      <w:r>
        <w:rPr>
          <w:rFonts w:cs="Verdana"/>
          <w:szCs w:val="20"/>
        </w:rPr>
        <w:t>PP</w:t>
      </w:r>
      <w:r w:rsidRPr="002F1EAD">
        <w:rPr>
          <w:rFonts w:cs="Verdana"/>
          <w:szCs w:val="20"/>
        </w:rPr>
        <w:t>10 Management HW a SW</w:t>
      </w:r>
    </w:p>
    <w:p w14:paraId="13EC8C4D" w14:textId="748D17DD" w:rsidR="00F76A83" w:rsidRDefault="000A4678" w:rsidP="000A4678">
      <w:pPr>
        <w:rPr>
          <w:rFonts w:cs="Verdana"/>
          <w:szCs w:val="20"/>
        </w:rPr>
      </w:pPr>
      <w:r>
        <w:rPr>
          <w:rFonts w:cs="Verdana"/>
          <w:szCs w:val="20"/>
        </w:rPr>
        <w:t>PP</w:t>
      </w:r>
      <w:r w:rsidRPr="002F1EAD">
        <w:rPr>
          <w:rFonts w:cs="Verdana"/>
          <w:szCs w:val="20"/>
        </w:rPr>
        <w:t>11 Kategorizace mapových podkladů</w:t>
      </w:r>
      <w:r w:rsidRPr="002F1EAD">
        <w:rPr>
          <w:rFonts w:cs="Verdana"/>
          <w:szCs w:val="20"/>
        </w:rPr>
        <w:br/>
      </w:r>
      <w:r w:rsidR="00F76A83">
        <w:rPr>
          <w:rFonts w:cs="Verdana"/>
          <w:szCs w:val="20"/>
        </w:rPr>
        <w:br w:type="page"/>
      </w:r>
    </w:p>
    <w:p w14:paraId="6D8F8F70" w14:textId="77777777" w:rsidR="00F76A83" w:rsidRPr="00F76A83" w:rsidRDefault="00F76A83" w:rsidP="00231CB4">
      <w:pPr>
        <w:autoSpaceDE w:val="0"/>
        <w:autoSpaceDN w:val="0"/>
        <w:adjustRightInd w:val="0"/>
        <w:spacing w:after="0" w:line="240" w:lineRule="auto"/>
        <w:rPr>
          <w:rFonts w:cs="Verdana"/>
          <w:szCs w:val="20"/>
        </w:rPr>
      </w:pPr>
    </w:p>
    <w:sectPr w:rsidR="00F76A83" w:rsidRPr="00F76A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E82"/>
    <w:multiLevelType w:val="hybridMultilevel"/>
    <w:tmpl w:val="C21C414E"/>
    <w:lvl w:ilvl="0" w:tplc="20140C78">
      <w:start w:val="7"/>
      <w:numFmt w:val="bullet"/>
      <w:lvlText w:val="-"/>
      <w:lvlJc w:val="left"/>
      <w:pPr>
        <w:ind w:left="615" w:hanging="360"/>
      </w:pPr>
      <w:rPr>
        <w:rFonts w:ascii="Verdana" w:eastAsiaTheme="minorHAnsi" w:hAnsi="Verdana" w:cs="Verdana" w:hint="default"/>
      </w:rPr>
    </w:lvl>
    <w:lvl w:ilvl="1" w:tplc="04050003" w:tentative="1">
      <w:start w:val="1"/>
      <w:numFmt w:val="bullet"/>
      <w:lvlText w:val="o"/>
      <w:lvlJc w:val="left"/>
      <w:pPr>
        <w:ind w:left="1335" w:hanging="360"/>
      </w:pPr>
      <w:rPr>
        <w:rFonts w:ascii="Courier New" w:hAnsi="Courier New" w:cs="Courier New" w:hint="default"/>
      </w:rPr>
    </w:lvl>
    <w:lvl w:ilvl="2" w:tplc="04050005" w:tentative="1">
      <w:start w:val="1"/>
      <w:numFmt w:val="bullet"/>
      <w:lvlText w:val=""/>
      <w:lvlJc w:val="left"/>
      <w:pPr>
        <w:ind w:left="2055" w:hanging="360"/>
      </w:pPr>
      <w:rPr>
        <w:rFonts w:ascii="Wingdings" w:hAnsi="Wingdings" w:hint="default"/>
      </w:rPr>
    </w:lvl>
    <w:lvl w:ilvl="3" w:tplc="04050001" w:tentative="1">
      <w:start w:val="1"/>
      <w:numFmt w:val="bullet"/>
      <w:lvlText w:val=""/>
      <w:lvlJc w:val="left"/>
      <w:pPr>
        <w:ind w:left="2775" w:hanging="360"/>
      </w:pPr>
      <w:rPr>
        <w:rFonts w:ascii="Symbol" w:hAnsi="Symbol" w:hint="default"/>
      </w:rPr>
    </w:lvl>
    <w:lvl w:ilvl="4" w:tplc="04050003" w:tentative="1">
      <w:start w:val="1"/>
      <w:numFmt w:val="bullet"/>
      <w:lvlText w:val="o"/>
      <w:lvlJc w:val="left"/>
      <w:pPr>
        <w:ind w:left="3495" w:hanging="360"/>
      </w:pPr>
      <w:rPr>
        <w:rFonts w:ascii="Courier New" w:hAnsi="Courier New" w:cs="Courier New" w:hint="default"/>
      </w:rPr>
    </w:lvl>
    <w:lvl w:ilvl="5" w:tplc="04050005" w:tentative="1">
      <w:start w:val="1"/>
      <w:numFmt w:val="bullet"/>
      <w:lvlText w:val=""/>
      <w:lvlJc w:val="left"/>
      <w:pPr>
        <w:ind w:left="4215" w:hanging="360"/>
      </w:pPr>
      <w:rPr>
        <w:rFonts w:ascii="Wingdings" w:hAnsi="Wingdings" w:hint="default"/>
      </w:rPr>
    </w:lvl>
    <w:lvl w:ilvl="6" w:tplc="04050001" w:tentative="1">
      <w:start w:val="1"/>
      <w:numFmt w:val="bullet"/>
      <w:lvlText w:val=""/>
      <w:lvlJc w:val="left"/>
      <w:pPr>
        <w:ind w:left="4935" w:hanging="360"/>
      </w:pPr>
      <w:rPr>
        <w:rFonts w:ascii="Symbol" w:hAnsi="Symbol" w:hint="default"/>
      </w:rPr>
    </w:lvl>
    <w:lvl w:ilvl="7" w:tplc="04050003" w:tentative="1">
      <w:start w:val="1"/>
      <w:numFmt w:val="bullet"/>
      <w:lvlText w:val="o"/>
      <w:lvlJc w:val="left"/>
      <w:pPr>
        <w:ind w:left="5655" w:hanging="360"/>
      </w:pPr>
      <w:rPr>
        <w:rFonts w:ascii="Courier New" w:hAnsi="Courier New" w:cs="Courier New" w:hint="default"/>
      </w:rPr>
    </w:lvl>
    <w:lvl w:ilvl="8" w:tplc="04050005" w:tentative="1">
      <w:start w:val="1"/>
      <w:numFmt w:val="bullet"/>
      <w:lvlText w:val=""/>
      <w:lvlJc w:val="left"/>
      <w:pPr>
        <w:ind w:left="6375" w:hanging="360"/>
      </w:pPr>
      <w:rPr>
        <w:rFonts w:ascii="Wingdings" w:hAnsi="Wingdings" w:hint="default"/>
      </w:rPr>
    </w:lvl>
  </w:abstractNum>
  <w:abstractNum w:abstractNumId="1" w15:restartNumberingAfterBreak="0">
    <w:nsid w:val="10E30917"/>
    <w:multiLevelType w:val="hybridMultilevel"/>
    <w:tmpl w:val="D4B0E2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0673BD"/>
    <w:multiLevelType w:val="hybridMultilevel"/>
    <w:tmpl w:val="3A6E1B6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2EE02AD"/>
    <w:multiLevelType w:val="hybridMultilevel"/>
    <w:tmpl w:val="ACBC3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6CC66A7"/>
    <w:multiLevelType w:val="hybridMultilevel"/>
    <w:tmpl w:val="233049C4"/>
    <w:lvl w:ilvl="0" w:tplc="AAF636BC">
      <w:start w:val="11"/>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7B181726"/>
    <w:multiLevelType w:val="hybridMultilevel"/>
    <w:tmpl w:val="3A6E1B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DA0"/>
    <w:rsid w:val="00042770"/>
    <w:rsid w:val="00053704"/>
    <w:rsid w:val="000A4678"/>
    <w:rsid w:val="000D1882"/>
    <w:rsid w:val="00104C73"/>
    <w:rsid w:val="00124A8E"/>
    <w:rsid w:val="00127826"/>
    <w:rsid w:val="00152DA0"/>
    <w:rsid w:val="0020798E"/>
    <w:rsid w:val="00231CB4"/>
    <w:rsid w:val="0024548E"/>
    <w:rsid w:val="002C5903"/>
    <w:rsid w:val="002F1EAD"/>
    <w:rsid w:val="003727EC"/>
    <w:rsid w:val="003927A9"/>
    <w:rsid w:val="00422B0E"/>
    <w:rsid w:val="004502E5"/>
    <w:rsid w:val="00451DD9"/>
    <w:rsid w:val="005E750A"/>
    <w:rsid w:val="005F622A"/>
    <w:rsid w:val="00632DE1"/>
    <w:rsid w:val="00663E90"/>
    <w:rsid w:val="00726FF2"/>
    <w:rsid w:val="007938B6"/>
    <w:rsid w:val="007A5F10"/>
    <w:rsid w:val="007F2839"/>
    <w:rsid w:val="0089680C"/>
    <w:rsid w:val="008A5F11"/>
    <w:rsid w:val="008C55D0"/>
    <w:rsid w:val="008F580E"/>
    <w:rsid w:val="00900A4E"/>
    <w:rsid w:val="00934920"/>
    <w:rsid w:val="00A50B0C"/>
    <w:rsid w:val="00A66210"/>
    <w:rsid w:val="00A66ECC"/>
    <w:rsid w:val="00A91C3D"/>
    <w:rsid w:val="00AA29F5"/>
    <w:rsid w:val="00BB55D6"/>
    <w:rsid w:val="00BF6A6B"/>
    <w:rsid w:val="00C1007D"/>
    <w:rsid w:val="00C2283A"/>
    <w:rsid w:val="00C36AF3"/>
    <w:rsid w:val="00C66CED"/>
    <w:rsid w:val="00C93381"/>
    <w:rsid w:val="00D7119B"/>
    <w:rsid w:val="00E03576"/>
    <w:rsid w:val="00E13454"/>
    <w:rsid w:val="00E34C3D"/>
    <w:rsid w:val="00EB1266"/>
    <w:rsid w:val="00F537FE"/>
    <w:rsid w:val="00F7018D"/>
    <w:rsid w:val="00F76A83"/>
    <w:rsid w:val="00FD1F77"/>
    <w:rsid w:val="00FF7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0D54B"/>
  <w15:docId w15:val="{1BD0290D-14E4-4EEB-9725-B9E6A4AA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Odkaznakoment">
    <w:name w:val="annotation reference"/>
    <w:basedOn w:val="Standardnpsmoodstavce"/>
    <w:uiPriority w:val="99"/>
    <w:semiHidden/>
    <w:unhideWhenUsed/>
    <w:rsid w:val="005F622A"/>
    <w:rPr>
      <w:sz w:val="16"/>
      <w:szCs w:val="16"/>
    </w:rPr>
  </w:style>
  <w:style w:type="paragraph" w:styleId="Textkomente">
    <w:name w:val="annotation text"/>
    <w:basedOn w:val="Normln"/>
    <w:link w:val="TextkomenteChar"/>
    <w:uiPriority w:val="99"/>
    <w:semiHidden/>
    <w:unhideWhenUsed/>
    <w:rsid w:val="005F622A"/>
    <w:pPr>
      <w:spacing w:line="240" w:lineRule="auto"/>
    </w:pPr>
    <w:rPr>
      <w:szCs w:val="20"/>
    </w:rPr>
  </w:style>
  <w:style w:type="character" w:customStyle="1" w:styleId="TextkomenteChar">
    <w:name w:val="Text komentáře Char"/>
    <w:basedOn w:val="Standardnpsmoodstavce"/>
    <w:link w:val="Textkomente"/>
    <w:uiPriority w:val="99"/>
    <w:semiHidden/>
    <w:rsid w:val="005F622A"/>
    <w:rPr>
      <w:szCs w:val="20"/>
    </w:rPr>
  </w:style>
  <w:style w:type="paragraph" w:styleId="Pedmtkomente">
    <w:name w:val="annotation subject"/>
    <w:basedOn w:val="Textkomente"/>
    <w:next w:val="Textkomente"/>
    <w:link w:val="PedmtkomenteChar"/>
    <w:uiPriority w:val="99"/>
    <w:semiHidden/>
    <w:unhideWhenUsed/>
    <w:rsid w:val="005F622A"/>
    <w:rPr>
      <w:b/>
      <w:bCs/>
    </w:rPr>
  </w:style>
  <w:style w:type="character" w:customStyle="1" w:styleId="PedmtkomenteChar">
    <w:name w:val="Předmět komentáře Char"/>
    <w:basedOn w:val="TextkomenteChar"/>
    <w:link w:val="Pedmtkomente"/>
    <w:uiPriority w:val="99"/>
    <w:semiHidden/>
    <w:rsid w:val="005F622A"/>
    <w:rPr>
      <w:b/>
      <w:bCs/>
      <w:szCs w:val="20"/>
    </w:rPr>
  </w:style>
  <w:style w:type="paragraph" w:styleId="Revize">
    <w:name w:val="Revision"/>
    <w:hidden/>
    <w:uiPriority w:val="99"/>
    <w:semiHidden/>
    <w:rsid w:val="005F622A"/>
    <w:pPr>
      <w:spacing w:after="0" w:line="240" w:lineRule="auto"/>
    </w:pPr>
  </w:style>
  <w:style w:type="paragraph" w:styleId="Textbubliny">
    <w:name w:val="Balloon Text"/>
    <w:basedOn w:val="Normln"/>
    <w:link w:val="TextbublinyChar"/>
    <w:uiPriority w:val="99"/>
    <w:semiHidden/>
    <w:unhideWhenUsed/>
    <w:rsid w:val="005F62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62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576">
      <w:bodyDiv w:val="1"/>
      <w:marLeft w:val="0"/>
      <w:marRight w:val="0"/>
      <w:marTop w:val="0"/>
      <w:marBottom w:val="0"/>
      <w:divBdr>
        <w:top w:val="none" w:sz="0" w:space="0" w:color="auto"/>
        <w:left w:val="none" w:sz="0" w:space="0" w:color="auto"/>
        <w:bottom w:val="none" w:sz="0" w:space="0" w:color="auto"/>
        <w:right w:val="none" w:sz="0" w:space="0" w:color="auto"/>
      </w:divBdr>
    </w:div>
    <w:div w:id="144981511">
      <w:bodyDiv w:val="1"/>
      <w:marLeft w:val="0"/>
      <w:marRight w:val="0"/>
      <w:marTop w:val="0"/>
      <w:marBottom w:val="0"/>
      <w:divBdr>
        <w:top w:val="none" w:sz="0" w:space="0" w:color="auto"/>
        <w:left w:val="none" w:sz="0" w:space="0" w:color="auto"/>
        <w:bottom w:val="none" w:sz="0" w:space="0" w:color="auto"/>
        <w:right w:val="none" w:sz="0" w:space="0" w:color="auto"/>
      </w:divBdr>
    </w:div>
    <w:div w:id="72190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10</Pages>
  <Words>2780</Words>
  <Characters>16407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Průcha</dc:creator>
  <cp:keywords/>
  <dc:description/>
  <cp:lastModifiedBy>Mejzlík Petr</cp:lastModifiedBy>
  <cp:revision>26</cp:revision>
  <dcterms:created xsi:type="dcterms:W3CDTF">2020-09-07T09:39:00Z</dcterms:created>
  <dcterms:modified xsi:type="dcterms:W3CDTF">2021-06-25T08:44:00Z</dcterms:modified>
</cp:coreProperties>
</file>